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D6702" w14:textId="77777777" w:rsidR="003B53CB" w:rsidRPr="003B53CB" w:rsidRDefault="003B53CB" w:rsidP="003B53CB">
      <w:pPr>
        <w:spacing w:line="312" w:lineRule="auto"/>
        <w:jc w:val="center"/>
        <w:rPr>
          <w:rFonts w:ascii="Sylfaen" w:hAnsi="Sylfaen"/>
          <w:b/>
          <w:bCs/>
          <w:lang w:val="hy-AM"/>
        </w:rPr>
      </w:pPr>
      <w:r w:rsidRPr="003B53CB">
        <w:rPr>
          <w:rFonts w:ascii="Sylfaen" w:hAnsi="Sylfaen"/>
          <w:b/>
          <w:bCs/>
          <w:lang w:val="hy-AM"/>
        </w:rPr>
        <w:t>Դեյվիդ Իգնաթիուսը միացել է «Ավրորա» մրցանակի Ընտրող հանձնաժողովին</w:t>
      </w:r>
    </w:p>
    <w:p w14:paraId="3D4AB61B" w14:textId="77777777" w:rsidR="003B53CB" w:rsidRPr="003B53CB" w:rsidRDefault="003B53CB" w:rsidP="003B53CB">
      <w:pPr>
        <w:spacing w:line="312" w:lineRule="auto"/>
        <w:jc w:val="center"/>
        <w:rPr>
          <w:rFonts w:ascii="Sylfaen" w:hAnsi="Sylfaen"/>
          <w:b/>
          <w:bCs/>
          <w:lang w:val="hy-AM"/>
        </w:rPr>
      </w:pPr>
    </w:p>
    <w:p w14:paraId="7A9580EE" w14:textId="76390884" w:rsidR="003B53CB" w:rsidRPr="003B53CB" w:rsidRDefault="003B53CB" w:rsidP="003B53CB">
      <w:pPr>
        <w:spacing w:line="312" w:lineRule="auto"/>
        <w:jc w:val="center"/>
        <w:rPr>
          <w:rFonts w:ascii="Sylfaen" w:hAnsi="Sylfaen"/>
          <w:lang w:val="hy-AM"/>
        </w:rPr>
      </w:pPr>
      <w:r w:rsidRPr="003B53CB">
        <w:rPr>
          <w:rFonts w:ascii="Sylfaen" w:hAnsi="Sylfaen" w:cs="Sylfaen"/>
          <w:i/>
          <w:iCs/>
          <w:lang w:val="hy-AM"/>
        </w:rPr>
        <w:t>Արտաքին</w:t>
      </w:r>
      <w:r w:rsidRPr="003B53CB">
        <w:rPr>
          <w:rFonts w:ascii="Sylfaen" w:hAnsi="Sylfaen"/>
          <w:i/>
          <w:iCs/>
          <w:lang w:val="hy-AM"/>
        </w:rPr>
        <w:t xml:space="preserve"> </w:t>
      </w:r>
      <w:r w:rsidRPr="003B53CB">
        <w:rPr>
          <w:rFonts w:ascii="Sylfaen" w:hAnsi="Sylfaen" w:cs="Sylfaen"/>
          <w:i/>
          <w:iCs/>
          <w:lang w:val="hy-AM"/>
        </w:rPr>
        <w:t>քաղաքականության</w:t>
      </w:r>
      <w:r w:rsidRPr="003B53CB">
        <w:rPr>
          <w:rFonts w:ascii="Sylfaen" w:hAnsi="Sylfaen"/>
          <w:i/>
          <w:iCs/>
          <w:lang w:val="hy-AM"/>
        </w:rPr>
        <w:t xml:space="preserve"> մրցանակակիր </w:t>
      </w:r>
      <w:r w:rsidRPr="003B53CB">
        <w:rPr>
          <w:rFonts w:ascii="Sylfaen" w:hAnsi="Sylfaen" w:cs="Sylfaen"/>
          <w:i/>
          <w:iCs/>
          <w:lang w:val="hy-AM"/>
        </w:rPr>
        <w:t xml:space="preserve">մեկնաբանն </w:t>
      </w:r>
      <w:r w:rsidRPr="003B53CB">
        <w:rPr>
          <w:rFonts w:ascii="Sylfaen" w:hAnsi="Sylfaen"/>
          <w:i/>
          <w:iCs/>
          <w:lang w:val="hy-AM"/>
        </w:rPr>
        <w:t xml:space="preserve">իր </w:t>
      </w:r>
      <w:r w:rsidRPr="003B53CB">
        <w:rPr>
          <w:rFonts w:ascii="Sylfaen" w:hAnsi="Sylfaen" w:cs="Sylfaen"/>
          <w:i/>
          <w:iCs/>
          <w:lang w:val="hy-AM"/>
        </w:rPr>
        <w:t>տասնամյակների</w:t>
      </w:r>
      <w:r w:rsidRPr="003B53CB">
        <w:rPr>
          <w:rFonts w:ascii="Sylfaen" w:hAnsi="Sylfaen"/>
          <w:i/>
          <w:iCs/>
          <w:lang w:val="hy-AM"/>
        </w:rPr>
        <w:t xml:space="preserve"> </w:t>
      </w:r>
      <w:r w:rsidRPr="003B53CB">
        <w:rPr>
          <w:rFonts w:ascii="Sylfaen" w:hAnsi="Sylfaen" w:cs="Sylfaen"/>
          <w:i/>
          <w:iCs/>
          <w:lang w:val="hy-AM"/>
        </w:rPr>
        <w:t>փորձն ու խորը</w:t>
      </w:r>
      <w:r w:rsidRPr="003B53CB">
        <w:rPr>
          <w:rFonts w:ascii="Sylfaen" w:hAnsi="Sylfaen"/>
          <w:i/>
          <w:iCs/>
          <w:lang w:val="hy-AM"/>
        </w:rPr>
        <w:t xml:space="preserve"> </w:t>
      </w:r>
      <w:r w:rsidRPr="003B53CB">
        <w:rPr>
          <w:rFonts w:ascii="Sylfaen" w:hAnsi="Sylfaen" w:cs="Sylfaen"/>
          <w:i/>
          <w:iCs/>
          <w:lang w:val="hy-AM"/>
        </w:rPr>
        <w:t>գիտելիքները բերում է մար</w:t>
      </w:r>
      <w:r w:rsidRPr="003B53CB">
        <w:rPr>
          <w:rFonts w:ascii="Sylfaen" w:hAnsi="Sylfaen"/>
          <w:i/>
          <w:iCs/>
          <w:lang w:val="hy-AM"/>
        </w:rPr>
        <w:t>դասիրության ոլորտ</w:t>
      </w:r>
      <w:r w:rsidRPr="003B53CB">
        <w:rPr>
          <w:rFonts w:ascii="Times New Roman" w:hAnsi="Times New Roman" w:cs="Times New Roman"/>
          <w:lang w:val="hy-AM"/>
        </w:rPr>
        <w:t> </w:t>
      </w:r>
    </w:p>
    <w:p w14:paraId="3704DB2E" w14:textId="77777777" w:rsidR="003B53CB" w:rsidRPr="003B53CB" w:rsidRDefault="003B53CB" w:rsidP="003B53CB">
      <w:pPr>
        <w:spacing w:line="312" w:lineRule="auto"/>
        <w:jc w:val="both"/>
        <w:rPr>
          <w:rFonts w:ascii="Sylfaen" w:hAnsi="Sylfaen"/>
          <w:b/>
          <w:bCs/>
          <w:lang w:val="hy-AM"/>
        </w:rPr>
      </w:pPr>
    </w:p>
    <w:p w14:paraId="0A352C1A" w14:textId="2367061E" w:rsidR="003B53CB" w:rsidRPr="003B53CB" w:rsidRDefault="003B53CB" w:rsidP="003B53CB">
      <w:pPr>
        <w:spacing w:line="312" w:lineRule="auto"/>
        <w:jc w:val="both"/>
        <w:rPr>
          <w:rFonts w:ascii="Sylfaen" w:hAnsi="Sylfaen"/>
          <w:lang w:val="hy-AM"/>
        </w:rPr>
      </w:pPr>
      <w:r w:rsidRPr="003B53CB">
        <w:rPr>
          <w:rFonts w:ascii="Sylfaen" w:hAnsi="Sylfaen"/>
          <w:b/>
          <w:bCs/>
          <w:lang w:val="hy-AM"/>
        </w:rPr>
        <w:t>Օգոստոսի 17, 2026 թ</w:t>
      </w:r>
      <w:r w:rsidRPr="003B53CB">
        <w:rPr>
          <w:rFonts w:ascii="Microsoft YaHei" w:eastAsia="Microsoft YaHei" w:hAnsi="Microsoft YaHei" w:cs="Microsoft YaHei" w:hint="eastAsia"/>
          <w:b/>
          <w:bCs/>
          <w:lang w:val="hy-AM"/>
        </w:rPr>
        <w:t>․</w:t>
      </w:r>
      <w:r w:rsidRPr="003B53CB">
        <w:rPr>
          <w:rFonts w:ascii="Sylfaen" w:hAnsi="Sylfaen"/>
          <w:b/>
          <w:bCs/>
          <w:lang w:val="hy-AM"/>
        </w:rPr>
        <w:t>, Վաշինգտոն</w:t>
      </w:r>
      <w:r w:rsidRPr="003B53CB">
        <w:rPr>
          <w:rFonts w:ascii="Microsoft YaHei" w:eastAsia="Microsoft YaHei" w:hAnsi="Microsoft YaHei" w:cs="Microsoft YaHei" w:hint="eastAsia"/>
          <w:b/>
          <w:bCs/>
          <w:lang w:val="hy-AM"/>
        </w:rPr>
        <w:t>․</w:t>
      </w:r>
      <w:r w:rsidRPr="003B53CB">
        <w:rPr>
          <w:rFonts w:ascii="Sylfaen" w:eastAsia="Microsoft YaHei" w:hAnsi="Sylfaen" w:cs="Microsoft YaHei"/>
          <w:b/>
          <w:bCs/>
          <w:lang w:val="hy-AM"/>
        </w:rPr>
        <w:t xml:space="preserve"> </w:t>
      </w:r>
      <w:r w:rsidRPr="003B53CB">
        <w:rPr>
          <w:rFonts w:ascii="Sylfaen" w:hAnsi="Sylfaen"/>
          <w:lang w:val="hy-AM"/>
        </w:rPr>
        <w:t xml:space="preserve">«Washington Post» </w:t>
      </w:r>
      <w:r w:rsidRPr="003B53CB">
        <w:rPr>
          <w:rFonts w:ascii="Sylfaen" w:hAnsi="Sylfaen" w:cs="Sylfaen"/>
          <w:lang w:val="hy-AM"/>
        </w:rPr>
        <w:t xml:space="preserve">պարբերականի սյունակագիր, </w:t>
      </w:r>
      <w:r w:rsidRPr="003B53CB">
        <w:rPr>
          <w:rFonts w:ascii="Sylfaen" w:eastAsia="Microsoft YaHei" w:hAnsi="Sylfaen" w:cs="Microsoft YaHei"/>
          <w:lang w:val="hy-AM"/>
        </w:rPr>
        <w:t>ա</w:t>
      </w:r>
      <w:r w:rsidRPr="003B53CB">
        <w:rPr>
          <w:rFonts w:ascii="Sylfaen" w:hAnsi="Sylfaen" w:cs="Sylfaen"/>
          <w:lang w:val="hy-AM"/>
        </w:rPr>
        <w:t xml:space="preserve">րտաքին քաղաքականության մեկնաբան, մրցանակակիր լրագրող </w:t>
      </w:r>
      <w:hyperlink r:id="rId10" w:history="1">
        <w:r w:rsidRPr="003B53CB">
          <w:rPr>
            <w:rStyle w:val="Hyperlink"/>
            <w:rFonts w:ascii="Sylfaen" w:hAnsi="Sylfaen" w:cs="Sylfaen"/>
            <w:lang w:val="hy-AM"/>
          </w:rPr>
          <w:t>Դեյվիդ Իգնաթիուսը</w:t>
        </w:r>
      </w:hyperlink>
      <w:r w:rsidRPr="003B53CB">
        <w:rPr>
          <w:rFonts w:ascii="Sylfaen" w:hAnsi="Sylfaen" w:cs="Sylfaen"/>
          <w:lang w:val="hy-AM"/>
        </w:rPr>
        <w:t xml:space="preserve"> միացել է </w:t>
      </w:r>
      <w:hyperlink r:id="rId11" w:history="1">
        <w:r w:rsidRPr="003B53CB">
          <w:rPr>
            <w:rStyle w:val="Hyperlink"/>
            <w:rFonts w:ascii="Sylfaen" w:hAnsi="Sylfaen" w:cs="Sylfaen"/>
            <w:lang w:val="hy-AM"/>
          </w:rPr>
          <w:t>«Ավրորա» մրցանակի Ընտրող հանձնաժողովին</w:t>
        </w:r>
      </w:hyperlink>
      <w:r w:rsidRPr="003B53CB">
        <w:rPr>
          <w:rFonts w:ascii="Sylfaen" w:hAnsi="Sylfaen" w:cs="Sylfaen"/>
          <w:lang w:val="hy-AM"/>
        </w:rPr>
        <w:t>։ Իգնաթիուսը կաշխատի հանձնաժողովի մյուս պատվավոր անդամների հետ`աջակցելով «մարդը՝ մարդասիրության առանցքում» գաղափարի տարածմանն ու առաջ մղելով արդի ամենահրատապ ճգնաժամերի առաջնագծում գործող մարդասեր-հերոսներին։ Նա կմասնակցի «Ավրորա» մրցանակի հավակնորդների, ապա՝ դափնեկրի ընտրությանը։</w:t>
      </w:r>
      <w:r w:rsidRPr="003B53CB">
        <w:rPr>
          <w:rFonts w:ascii="Sylfaen" w:eastAsia="Microsoft YaHei" w:hAnsi="Sylfaen" w:cs="Microsoft YaHei"/>
          <w:lang w:val="hy-AM"/>
        </w:rPr>
        <w:t xml:space="preserve"> «Ավրորա» համաշխարհային մարդասիրական մրցանակը (1 </w:t>
      </w:r>
      <w:r w:rsidRPr="003B53CB">
        <w:rPr>
          <w:rFonts w:ascii="Sylfaen" w:hAnsi="Sylfaen"/>
          <w:lang w:val="hy-AM"/>
        </w:rPr>
        <w:t>միլիոն ԱՄՆ դոլար պարգեւ) շնորհվում է այն անհատներին, որոնք վտանգում են իրենց կյանքը՝ փրկելու նրանց, ովքեր տառապում են հակամարտությունների կամ մարդկության դեմ իրագործվող հանցագործությունների հետեւանքով։</w:t>
      </w:r>
    </w:p>
    <w:p w14:paraId="3D9822A0" w14:textId="77777777" w:rsidR="003B53CB" w:rsidRPr="003B53CB" w:rsidRDefault="003B53CB" w:rsidP="003B53CB">
      <w:pPr>
        <w:spacing w:line="312" w:lineRule="auto"/>
        <w:jc w:val="both"/>
        <w:rPr>
          <w:rFonts w:ascii="Sylfaen" w:hAnsi="Sylfaen" w:cs="Sylfaen"/>
          <w:lang w:val="hy-AM"/>
        </w:rPr>
      </w:pPr>
      <w:r w:rsidRPr="003B53CB">
        <w:rPr>
          <w:rFonts w:ascii="Sylfaen" w:hAnsi="Sylfaen" w:cs="Sylfaen"/>
          <w:lang w:val="hy-AM"/>
        </w:rPr>
        <w:t>«Դեյվիդ</w:t>
      </w:r>
      <w:r w:rsidRPr="003B53CB">
        <w:rPr>
          <w:rFonts w:ascii="Sylfaen" w:hAnsi="Sylfaen"/>
          <w:lang w:val="hy-AM"/>
        </w:rPr>
        <w:t xml:space="preserve"> </w:t>
      </w:r>
      <w:r w:rsidRPr="003B53CB">
        <w:rPr>
          <w:rFonts w:ascii="Sylfaen" w:hAnsi="Sylfaen" w:cs="Sylfaen"/>
          <w:lang w:val="hy-AM"/>
        </w:rPr>
        <w:t>Իգնաթիուսն</w:t>
      </w:r>
      <w:r w:rsidRPr="003B53CB">
        <w:rPr>
          <w:rFonts w:ascii="Sylfaen" w:hAnsi="Sylfaen"/>
          <w:lang w:val="hy-AM"/>
        </w:rPr>
        <w:t xml:space="preserve"> </w:t>
      </w:r>
      <w:r w:rsidRPr="003B53CB">
        <w:rPr>
          <w:rFonts w:ascii="Sylfaen" w:hAnsi="Sylfaen" w:cs="Sylfaen"/>
          <w:lang w:val="hy-AM"/>
        </w:rPr>
        <w:t>իր</w:t>
      </w:r>
      <w:r w:rsidRPr="003B53CB">
        <w:rPr>
          <w:rFonts w:ascii="Sylfaen" w:hAnsi="Sylfaen"/>
          <w:lang w:val="hy-AM"/>
        </w:rPr>
        <w:t xml:space="preserve"> ողջ կարիերան նվիրել է </w:t>
      </w:r>
      <w:r w:rsidRPr="003B53CB">
        <w:rPr>
          <w:rFonts w:ascii="Sylfaen" w:hAnsi="Sylfaen" w:cs="Sylfaen"/>
          <w:lang w:val="hy-AM"/>
        </w:rPr>
        <w:t>աշխարհի ամենածանր պատմությունները ներկայացնելուն։ Այժմ</w:t>
      </w:r>
      <w:r w:rsidRPr="003B53CB">
        <w:rPr>
          <w:rFonts w:ascii="Sylfaen" w:hAnsi="Sylfaen"/>
          <w:lang w:val="hy-AM"/>
        </w:rPr>
        <w:t xml:space="preserve"> </w:t>
      </w:r>
      <w:r w:rsidRPr="003B53CB">
        <w:rPr>
          <w:rFonts w:ascii="Sylfaen" w:hAnsi="Sylfaen" w:cs="Sylfaen"/>
          <w:lang w:val="hy-AM"/>
        </w:rPr>
        <w:t>նա</w:t>
      </w:r>
      <w:r w:rsidRPr="003B53CB">
        <w:rPr>
          <w:rFonts w:ascii="Sylfaen" w:hAnsi="Sylfaen"/>
          <w:lang w:val="hy-AM"/>
        </w:rPr>
        <w:t xml:space="preserve"> </w:t>
      </w:r>
      <w:r w:rsidRPr="003B53CB">
        <w:rPr>
          <w:rFonts w:ascii="Sylfaen" w:hAnsi="Sylfaen" w:cs="Sylfaen"/>
          <w:lang w:val="hy-AM"/>
        </w:rPr>
        <w:t>միանում</w:t>
      </w:r>
      <w:r w:rsidRPr="003B53CB">
        <w:rPr>
          <w:rFonts w:ascii="Sylfaen" w:hAnsi="Sylfaen"/>
          <w:lang w:val="hy-AM"/>
        </w:rPr>
        <w:t xml:space="preserve"> </w:t>
      </w:r>
      <w:r w:rsidRPr="003B53CB">
        <w:rPr>
          <w:rFonts w:ascii="Sylfaen" w:hAnsi="Sylfaen" w:cs="Sylfaen"/>
          <w:lang w:val="hy-AM"/>
        </w:rPr>
        <w:t>է</w:t>
      </w:r>
      <w:r w:rsidRPr="003B53CB">
        <w:rPr>
          <w:rFonts w:ascii="Sylfaen" w:hAnsi="Sylfaen"/>
          <w:lang w:val="hy-AM"/>
        </w:rPr>
        <w:t xml:space="preserve"> </w:t>
      </w:r>
      <w:r w:rsidRPr="003B53CB">
        <w:rPr>
          <w:rFonts w:ascii="Sylfaen" w:hAnsi="Sylfaen" w:cs="Sylfaen"/>
          <w:lang w:val="hy-AM"/>
        </w:rPr>
        <w:t>մեզ՝ որոշելու, թե ում</w:t>
      </w:r>
      <w:r w:rsidRPr="003B53CB">
        <w:rPr>
          <w:rFonts w:ascii="Sylfaen" w:hAnsi="Sylfaen"/>
          <w:lang w:val="hy-AM"/>
        </w:rPr>
        <w:t xml:space="preserve"> </w:t>
      </w:r>
      <w:r w:rsidRPr="003B53CB">
        <w:rPr>
          <w:rFonts w:ascii="Sylfaen" w:hAnsi="Sylfaen" w:cs="Sylfaen"/>
          <w:lang w:val="hy-AM"/>
        </w:rPr>
        <w:t>պատմությունն</w:t>
      </w:r>
      <w:r w:rsidRPr="003B53CB">
        <w:rPr>
          <w:rFonts w:ascii="Sylfaen" w:hAnsi="Sylfaen"/>
          <w:lang w:val="hy-AM"/>
        </w:rPr>
        <w:t xml:space="preserve"> </w:t>
      </w:r>
      <w:r w:rsidRPr="003B53CB">
        <w:rPr>
          <w:rFonts w:ascii="Sylfaen" w:hAnsi="Sylfaen" w:cs="Sylfaen"/>
          <w:lang w:val="hy-AM"/>
        </w:rPr>
        <w:t>է</w:t>
      </w:r>
      <w:r w:rsidRPr="003B53CB">
        <w:rPr>
          <w:rFonts w:ascii="Sylfaen" w:hAnsi="Sylfaen"/>
          <w:lang w:val="hy-AM"/>
        </w:rPr>
        <w:t xml:space="preserve"> </w:t>
      </w:r>
      <w:r w:rsidRPr="003B53CB">
        <w:rPr>
          <w:rFonts w:ascii="Sylfaen" w:hAnsi="Sylfaen" w:cs="Sylfaen"/>
          <w:lang w:val="hy-AM"/>
        </w:rPr>
        <w:t>արժանի</w:t>
      </w:r>
      <w:r w:rsidRPr="003B53CB">
        <w:rPr>
          <w:rFonts w:ascii="Sylfaen" w:hAnsi="Sylfaen"/>
          <w:lang w:val="hy-AM"/>
        </w:rPr>
        <w:t xml:space="preserve"> «</w:t>
      </w:r>
      <w:r w:rsidRPr="003B53CB">
        <w:rPr>
          <w:rFonts w:ascii="Sylfaen" w:hAnsi="Sylfaen" w:cs="Sylfaen"/>
          <w:lang w:val="hy-AM"/>
        </w:rPr>
        <w:t>Ավրորա</w:t>
      </w:r>
      <w:r w:rsidRPr="003B53CB">
        <w:rPr>
          <w:rFonts w:ascii="Sylfaen" w:hAnsi="Sylfaen"/>
          <w:lang w:val="hy-AM"/>
        </w:rPr>
        <w:t xml:space="preserve">» </w:t>
      </w:r>
      <w:r w:rsidRPr="003B53CB">
        <w:rPr>
          <w:rFonts w:ascii="Sylfaen" w:hAnsi="Sylfaen" w:cs="Sylfaen"/>
          <w:lang w:val="hy-AM"/>
        </w:rPr>
        <w:t>մրցանակին։</w:t>
      </w:r>
      <w:r w:rsidRPr="003B53CB">
        <w:rPr>
          <w:rFonts w:ascii="Sylfaen" w:hAnsi="Sylfaen"/>
          <w:lang w:val="hy-AM"/>
        </w:rPr>
        <w:t xml:space="preserve"> </w:t>
      </w:r>
      <w:r w:rsidRPr="003B53CB">
        <w:rPr>
          <w:rFonts w:ascii="Sylfaen" w:hAnsi="Sylfaen" w:cs="Sylfaen"/>
          <w:lang w:val="hy-AM"/>
        </w:rPr>
        <w:t>Մեծ</w:t>
      </w:r>
      <w:r w:rsidRPr="003B53CB">
        <w:rPr>
          <w:rFonts w:ascii="Sylfaen" w:hAnsi="Sylfaen"/>
          <w:lang w:val="hy-AM"/>
        </w:rPr>
        <w:t xml:space="preserve"> </w:t>
      </w:r>
      <w:r w:rsidRPr="003B53CB">
        <w:rPr>
          <w:rFonts w:ascii="Sylfaen" w:hAnsi="Sylfaen" w:cs="Sylfaen"/>
          <w:lang w:val="hy-AM"/>
        </w:rPr>
        <w:t>պատիվ</w:t>
      </w:r>
      <w:r w:rsidRPr="003B53CB">
        <w:rPr>
          <w:rFonts w:ascii="Sylfaen" w:hAnsi="Sylfaen"/>
          <w:lang w:val="hy-AM"/>
        </w:rPr>
        <w:t xml:space="preserve"> </w:t>
      </w:r>
      <w:r w:rsidRPr="003B53CB">
        <w:rPr>
          <w:rFonts w:ascii="Sylfaen" w:hAnsi="Sylfaen" w:cs="Sylfaen"/>
          <w:lang w:val="hy-AM"/>
        </w:rPr>
        <w:t>է</w:t>
      </w:r>
      <w:r w:rsidRPr="003B53CB">
        <w:rPr>
          <w:rFonts w:ascii="Sylfaen" w:hAnsi="Sylfaen"/>
          <w:lang w:val="hy-AM"/>
        </w:rPr>
        <w:t xml:space="preserve"> </w:t>
      </w:r>
      <w:r w:rsidRPr="003B53CB">
        <w:rPr>
          <w:rFonts w:ascii="Sylfaen" w:hAnsi="Sylfaen" w:cs="Sylfaen"/>
          <w:lang w:val="hy-AM"/>
        </w:rPr>
        <w:t>ողջունել</w:t>
      </w:r>
      <w:r w:rsidRPr="003B53CB">
        <w:rPr>
          <w:rFonts w:ascii="Sylfaen" w:hAnsi="Sylfaen"/>
          <w:lang w:val="hy-AM"/>
        </w:rPr>
        <w:t xml:space="preserve"> </w:t>
      </w:r>
      <w:r w:rsidRPr="003B53CB">
        <w:rPr>
          <w:rFonts w:ascii="Sylfaen" w:hAnsi="Sylfaen" w:cs="Sylfaen"/>
          <w:lang w:val="hy-AM"/>
        </w:rPr>
        <w:t>նրան</w:t>
      </w:r>
      <w:r w:rsidRPr="003B53CB">
        <w:rPr>
          <w:rFonts w:ascii="Sylfaen" w:hAnsi="Sylfaen"/>
          <w:lang w:val="hy-AM"/>
        </w:rPr>
        <w:t xml:space="preserve"> </w:t>
      </w:r>
      <w:r w:rsidRPr="003B53CB">
        <w:rPr>
          <w:rFonts w:ascii="Sylfaen" w:hAnsi="Sylfaen" w:cs="Sylfaen"/>
          <w:lang w:val="hy-AM"/>
        </w:rPr>
        <w:t>այս</w:t>
      </w:r>
      <w:r w:rsidRPr="003B53CB">
        <w:rPr>
          <w:rFonts w:ascii="Sylfaen" w:hAnsi="Sylfaen"/>
          <w:lang w:val="hy-AM"/>
        </w:rPr>
        <w:t xml:space="preserve"> </w:t>
      </w:r>
      <w:r w:rsidRPr="003B53CB">
        <w:rPr>
          <w:rFonts w:ascii="Sylfaen" w:hAnsi="Sylfaen" w:cs="Sylfaen"/>
          <w:lang w:val="hy-AM"/>
        </w:rPr>
        <w:t>հանձնաժողովում</w:t>
      </w:r>
      <w:r w:rsidRPr="003B53CB">
        <w:rPr>
          <w:rFonts w:ascii="Microsoft YaHei" w:eastAsia="Microsoft YaHei" w:hAnsi="Microsoft YaHei" w:cs="Microsoft YaHei" w:hint="eastAsia"/>
          <w:lang w:val="hy-AM"/>
        </w:rPr>
        <w:t>․</w:t>
      </w:r>
      <w:r w:rsidRPr="003B53CB">
        <w:rPr>
          <w:rFonts w:ascii="Sylfaen" w:hAnsi="Sylfaen" w:cs="Sylfaen"/>
          <w:lang w:val="hy-AM"/>
        </w:rPr>
        <w:t xml:space="preserve"> նրա դատողությունը կառաջնորդի մեզ դեպի նրանց պատմությունները, ում խիզախությունն արժանի է գնահատանքի</w:t>
      </w:r>
      <w:r w:rsidRPr="003B53CB">
        <w:rPr>
          <w:rFonts w:ascii="Sylfaen" w:hAnsi="Sylfaen"/>
          <w:lang w:val="hy-AM"/>
        </w:rPr>
        <w:t xml:space="preserve">»,- </w:t>
      </w:r>
      <w:r w:rsidRPr="003B53CB">
        <w:rPr>
          <w:rFonts w:ascii="Sylfaen" w:hAnsi="Sylfaen" w:cs="Sylfaen"/>
          <w:lang w:val="hy-AM"/>
        </w:rPr>
        <w:t>ասաց</w:t>
      </w:r>
      <w:r w:rsidRPr="003B53CB">
        <w:rPr>
          <w:rFonts w:ascii="Sylfaen" w:hAnsi="Sylfaen"/>
          <w:lang w:val="hy-AM"/>
        </w:rPr>
        <w:t xml:space="preserve"> «</w:t>
      </w:r>
      <w:r w:rsidRPr="003B53CB">
        <w:rPr>
          <w:rFonts w:ascii="Sylfaen" w:hAnsi="Sylfaen" w:cs="Sylfaen"/>
          <w:lang w:val="hy-AM"/>
        </w:rPr>
        <w:t>Ավրորա</w:t>
      </w:r>
      <w:r w:rsidRPr="003B53CB">
        <w:rPr>
          <w:rFonts w:ascii="Sylfaen" w:hAnsi="Sylfaen"/>
          <w:lang w:val="hy-AM"/>
        </w:rPr>
        <w:t xml:space="preserve">» </w:t>
      </w:r>
      <w:r w:rsidRPr="003B53CB">
        <w:rPr>
          <w:rFonts w:ascii="Sylfaen" w:hAnsi="Sylfaen" w:cs="Sylfaen"/>
          <w:lang w:val="hy-AM"/>
        </w:rPr>
        <w:t>մրցանակի</w:t>
      </w:r>
      <w:r w:rsidRPr="003B53CB">
        <w:rPr>
          <w:rFonts w:ascii="Sylfaen" w:hAnsi="Sylfaen"/>
          <w:lang w:val="hy-AM"/>
        </w:rPr>
        <w:t xml:space="preserve"> </w:t>
      </w:r>
      <w:r w:rsidRPr="003B53CB">
        <w:rPr>
          <w:rFonts w:ascii="Sylfaen" w:hAnsi="Sylfaen" w:cs="Sylfaen"/>
          <w:lang w:val="hy-AM"/>
        </w:rPr>
        <w:t>Ընտրող</w:t>
      </w:r>
      <w:r w:rsidRPr="003B53CB">
        <w:rPr>
          <w:rFonts w:ascii="Sylfaen" w:hAnsi="Sylfaen"/>
          <w:lang w:val="hy-AM"/>
        </w:rPr>
        <w:t xml:space="preserve"> </w:t>
      </w:r>
      <w:r w:rsidRPr="003B53CB">
        <w:rPr>
          <w:rFonts w:ascii="Sylfaen" w:hAnsi="Sylfaen" w:cs="Sylfaen"/>
          <w:lang w:val="hy-AM"/>
        </w:rPr>
        <w:t>հանձնաժողովի</w:t>
      </w:r>
      <w:r w:rsidRPr="003B53CB">
        <w:rPr>
          <w:rFonts w:ascii="Sylfaen" w:hAnsi="Sylfaen"/>
          <w:lang w:val="hy-AM"/>
        </w:rPr>
        <w:t xml:space="preserve"> </w:t>
      </w:r>
      <w:r w:rsidRPr="003B53CB">
        <w:rPr>
          <w:rFonts w:ascii="Sylfaen" w:hAnsi="Sylfaen" w:cs="Sylfaen"/>
          <w:lang w:val="hy-AM"/>
        </w:rPr>
        <w:t>նախագահ</w:t>
      </w:r>
      <w:r w:rsidRPr="003B53CB">
        <w:rPr>
          <w:rFonts w:ascii="Sylfaen" w:hAnsi="Sylfaen"/>
          <w:lang w:val="hy-AM"/>
        </w:rPr>
        <w:t xml:space="preserve"> </w:t>
      </w:r>
      <w:r w:rsidRPr="003B53CB">
        <w:rPr>
          <w:rFonts w:ascii="Sylfaen" w:hAnsi="Sylfaen" w:cs="Sylfaen"/>
          <w:lang w:val="hy-AM"/>
        </w:rPr>
        <w:t>Լորդ</w:t>
      </w:r>
      <w:r w:rsidRPr="003B53CB">
        <w:rPr>
          <w:rFonts w:ascii="Sylfaen" w:hAnsi="Sylfaen"/>
          <w:lang w:val="hy-AM"/>
        </w:rPr>
        <w:t xml:space="preserve"> </w:t>
      </w:r>
      <w:r w:rsidRPr="003B53CB">
        <w:rPr>
          <w:rFonts w:ascii="Sylfaen" w:hAnsi="Sylfaen" w:cs="Sylfaen"/>
          <w:lang w:val="hy-AM"/>
        </w:rPr>
        <w:t>Արա</w:t>
      </w:r>
      <w:r w:rsidRPr="003B53CB">
        <w:rPr>
          <w:rFonts w:ascii="Sylfaen" w:hAnsi="Sylfaen"/>
          <w:lang w:val="hy-AM"/>
        </w:rPr>
        <w:t xml:space="preserve"> </w:t>
      </w:r>
      <w:r w:rsidRPr="003B53CB">
        <w:rPr>
          <w:rFonts w:ascii="Sylfaen" w:hAnsi="Sylfaen" w:cs="Sylfaen"/>
          <w:lang w:val="hy-AM"/>
        </w:rPr>
        <w:t>Դարզին։</w:t>
      </w:r>
    </w:p>
    <w:p w14:paraId="50DB10FE" w14:textId="10751E62" w:rsidR="003B53CB" w:rsidRPr="003B53CB" w:rsidRDefault="003B53CB" w:rsidP="003B53CB">
      <w:pPr>
        <w:spacing w:line="312" w:lineRule="auto"/>
        <w:jc w:val="both"/>
        <w:rPr>
          <w:rFonts w:ascii="Sylfaen" w:hAnsi="Sylfaen" w:cs="Sylfaen"/>
          <w:lang w:val="hy-AM"/>
        </w:rPr>
      </w:pPr>
      <w:r w:rsidRPr="003B53CB">
        <w:rPr>
          <w:rFonts w:ascii="Sylfaen" w:hAnsi="Sylfaen" w:cs="Sylfaen"/>
          <w:lang w:val="hy-AM"/>
        </w:rPr>
        <w:t xml:space="preserve">2016 թվականից Դեյվիդ Իգնաթիուսը միշտ եղել է «Ավրորայի» կողքին եւ վարել </w:t>
      </w:r>
      <w:hyperlink r:id="rId12" w:history="1">
        <w:r w:rsidRPr="003B53CB">
          <w:rPr>
            <w:rStyle w:val="Hyperlink"/>
            <w:rFonts w:ascii="Sylfaen" w:hAnsi="Sylfaen" w:cs="Sylfaen"/>
            <w:lang w:val="hy-AM"/>
          </w:rPr>
          <w:t>«Ավրորա» մրցանակի շնորհման արարողությունները</w:t>
        </w:r>
      </w:hyperlink>
      <w:r w:rsidRPr="003B53CB">
        <w:rPr>
          <w:rFonts w:ascii="Sylfaen" w:hAnsi="Sylfaen" w:cs="Sylfaen"/>
          <w:lang w:val="hy-AM"/>
        </w:rPr>
        <w:t>՝ օգնելով հանդիսատեսին հաղորդակից լինել խիզախության, նվիրումի եւ մարդասիրական գործունեության մասին տպավորիչ պատմություններին։</w:t>
      </w:r>
      <w:r w:rsidRPr="003B53CB">
        <w:rPr>
          <w:rFonts w:ascii="Sylfaen" w:hAnsi="Sylfaen"/>
          <w:lang w:val="hy-AM"/>
        </w:rPr>
        <w:t xml:space="preserve"> </w:t>
      </w:r>
      <w:r w:rsidRPr="003B53CB">
        <w:rPr>
          <w:rFonts w:ascii="Sylfaen" w:hAnsi="Sylfaen" w:cs="Sylfaen"/>
          <w:lang w:val="hy-AM"/>
        </w:rPr>
        <w:t xml:space="preserve">Իգնաթիուսի ձայնը մշտապես հնչել է </w:t>
      </w:r>
      <w:r w:rsidRPr="003B53CB">
        <w:rPr>
          <w:rFonts w:ascii="Sylfaen" w:hAnsi="Sylfaen"/>
          <w:lang w:val="hy-AM"/>
        </w:rPr>
        <w:t>«</w:t>
      </w:r>
      <w:r w:rsidRPr="003B53CB">
        <w:rPr>
          <w:rFonts w:ascii="Sylfaen" w:hAnsi="Sylfaen" w:cs="Sylfaen"/>
          <w:lang w:val="hy-AM"/>
        </w:rPr>
        <w:t>Ավրորայի</w:t>
      </w:r>
      <w:r w:rsidRPr="003B53CB">
        <w:rPr>
          <w:rFonts w:ascii="Sylfaen" w:hAnsi="Sylfaen"/>
          <w:lang w:val="hy-AM"/>
        </w:rPr>
        <w:t xml:space="preserve">» տարբեր </w:t>
      </w:r>
      <w:r w:rsidRPr="003B53CB">
        <w:rPr>
          <w:rFonts w:ascii="Sylfaen" w:hAnsi="Sylfaen" w:cs="Sylfaen"/>
          <w:lang w:val="hy-AM"/>
        </w:rPr>
        <w:t>միջոցառումների</w:t>
      </w:r>
      <w:r w:rsidRPr="003B53CB">
        <w:rPr>
          <w:rFonts w:ascii="Sylfaen" w:hAnsi="Sylfaen"/>
          <w:lang w:val="hy-AM"/>
        </w:rPr>
        <w:t xml:space="preserve"> </w:t>
      </w:r>
      <w:r w:rsidRPr="003B53CB">
        <w:rPr>
          <w:rFonts w:ascii="Sylfaen" w:hAnsi="Sylfaen" w:cs="Sylfaen"/>
          <w:lang w:val="hy-AM"/>
        </w:rPr>
        <w:t>ընթացքում։ Ն</w:t>
      </w:r>
      <w:r w:rsidRPr="003B53CB">
        <w:rPr>
          <w:rFonts w:ascii="Sylfaen" w:eastAsia="Microsoft YaHei" w:hAnsi="Sylfaen" w:cs="Microsoft YaHei"/>
          <w:lang w:val="hy-AM"/>
        </w:rPr>
        <w:t xml:space="preserve">ա </w:t>
      </w:r>
      <w:r w:rsidRPr="003B53CB">
        <w:rPr>
          <w:rFonts w:ascii="Sylfaen" w:hAnsi="Sylfaen" w:cs="Sylfaen"/>
          <w:lang w:val="hy-AM"/>
        </w:rPr>
        <w:t xml:space="preserve">մասնակցել է </w:t>
      </w:r>
      <w:hyperlink r:id="rId13" w:history="1">
        <w:r w:rsidRPr="003B53CB">
          <w:rPr>
            <w:rStyle w:val="Hyperlink"/>
            <w:rFonts w:ascii="Sylfaen" w:hAnsi="Sylfaen" w:cs="Sylfaen"/>
            <w:lang w:val="hy-AM"/>
          </w:rPr>
          <w:t>տարբեր թեմաներով անցկացվող քննարկումների</w:t>
        </w:r>
      </w:hyperlink>
      <w:r w:rsidRPr="003B53CB">
        <w:rPr>
          <w:rFonts w:ascii="Sylfaen" w:hAnsi="Sylfaen" w:cs="Sylfaen"/>
          <w:lang w:val="hy-AM"/>
        </w:rPr>
        <w:t>, ինչպես օրինակ՝ արձագանքը մարդասիրական</w:t>
      </w:r>
      <w:r w:rsidRPr="003B53CB">
        <w:rPr>
          <w:rFonts w:ascii="Sylfaen" w:hAnsi="Sylfaen"/>
          <w:lang w:val="hy-AM"/>
        </w:rPr>
        <w:t xml:space="preserve"> </w:t>
      </w:r>
      <w:r w:rsidRPr="003B53CB">
        <w:rPr>
          <w:rFonts w:ascii="Sylfaen" w:hAnsi="Sylfaen" w:cs="Sylfaen"/>
          <w:lang w:val="hy-AM"/>
        </w:rPr>
        <w:t>ճգնաժամերին եւ հանրային</w:t>
      </w:r>
      <w:r w:rsidRPr="003B53CB">
        <w:rPr>
          <w:rFonts w:ascii="Sylfaen" w:hAnsi="Sylfaen"/>
          <w:lang w:val="hy-AM"/>
        </w:rPr>
        <w:t xml:space="preserve"> </w:t>
      </w:r>
      <w:r w:rsidRPr="003B53CB">
        <w:rPr>
          <w:rFonts w:ascii="Sylfaen" w:hAnsi="Sylfaen" w:cs="Sylfaen"/>
          <w:lang w:val="hy-AM"/>
        </w:rPr>
        <w:t xml:space="preserve">առողջությունը հակամարտության </w:t>
      </w:r>
      <w:r w:rsidRPr="003B53CB">
        <w:rPr>
          <w:rFonts w:ascii="Sylfaen" w:hAnsi="Sylfaen" w:cs="Sylfaen"/>
          <w:lang w:val="hy-AM"/>
        </w:rPr>
        <w:lastRenderedPageBreak/>
        <w:t xml:space="preserve">պայմաններում։ Դեյվիդ Իգնաթիուսը վարել է նաեւ </w:t>
      </w:r>
      <w:r w:rsidRPr="003B53CB">
        <w:rPr>
          <w:rFonts w:ascii="Sylfaen" w:hAnsi="Sylfaen"/>
          <w:lang w:val="hy-AM"/>
        </w:rPr>
        <w:t>«</w:t>
      </w:r>
      <w:r w:rsidRPr="003B53CB">
        <w:rPr>
          <w:rFonts w:ascii="Sylfaen" w:hAnsi="Sylfaen" w:cs="Sylfaen"/>
          <w:lang w:val="hy-AM"/>
        </w:rPr>
        <w:t>Ավրորայի</w:t>
      </w:r>
      <w:r w:rsidRPr="003B53CB">
        <w:rPr>
          <w:rFonts w:ascii="Sylfaen" w:hAnsi="Sylfaen"/>
          <w:lang w:val="hy-AM"/>
        </w:rPr>
        <w:t xml:space="preserve">» </w:t>
      </w:r>
      <w:r w:rsidRPr="003B53CB">
        <w:rPr>
          <w:rFonts w:ascii="Sylfaen" w:hAnsi="Sylfaen" w:cs="Sylfaen"/>
          <w:lang w:val="hy-AM"/>
        </w:rPr>
        <w:t>հիմնադրման</w:t>
      </w:r>
      <w:r w:rsidRPr="003B53CB">
        <w:rPr>
          <w:rFonts w:ascii="Sylfaen" w:hAnsi="Sylfaen"/>
          <w:lang w:val="hy-AM"/>
        </w:rPr>
        <w:t xml:space="preserve"> </w:t>
      </w:r>
      <w:r w:rsidRPr="003B53CB">
        <w:rPr>
          <w:rFonts w:ascii="Sylfaen" w:hAnsi="Sylfaen" w:cs="Sylfaen"/>
          <w:lang w:val="hy-AM"/>
        </w:rPr>
        <w:t>գործում առանցքային դերակատարում ունեցած</w:t>
      </w:r>
      <w:r w:rsidRPr="003B53CB">
        <w:rPr>
          <w:rFonts w:ascii="Sylfaen" w:hAnsi="Sylfaen"/>
          <w:lang w:val="hy-AM"/>
        </w:rPr>
        <w:t xml:space="preserve"> </w:t>
      </w:r>
      <w:r w:rsidRPr="003B53CB">
        <w:rPr>
          <w:rFonts w:ascii="Sylfaen" w:hAnsi="Sylfaen" w:cs="Sylfaen"/>
          <w:lang w:val="hy-AM"/>
        </w:rPr>
        <w:t>անձանց հիշատակին</w:t>
      </w:r>
      <w:r w:rsidRPr="003B53CB">
        <w:rPr>
          <w:rFonts w:ascii="Sylfaen" w:hAnsi="Sylfaen"/>
          <w:lang w:val="hy-AM"/>
        </w:rPr>
        <w:t xml:space="preserve"> </w:t>
      </w:r>
      <w:hyperlink r:id="rId14" w:history="1">
        <w:r w:rsidRPr="003B53CB">
          <w:rPr>
            <w:rStyle w:val="Hyperlink"/>
            <w:rFonts w:ascii="Sylfaen" w:hAnsi="Sylfaen" w:cs="Sylfaen"/>
            <w:lang w:val="hy-AM"/>
          </w:rPr>
          <w:t>նվիրված</w:t>
        </w:r>
        <w:r w:rsidRPr="003B53CB">
          <w:rPr>
            <w:rStyle w:val="Hyperlink"/>
            <w:rFonts w:ascii="Sylfaen" w:hAnsi="Sylfaen"/>
            <w:lang w:val="hy-AM"/>
          </w:rPr>
          <w:t xml:space="preserve"> </w:t>
        </w:r>
        <w:r w:rsidRPr="003B53CB">
          <w:rPr>
            <w:rStyle w:val="Hyperlink"/>
            <w:rFonts w:ascii="Sylfaen" w:hAnsi="Sylfaen" w:cs="Sylfaen"/>
            <w:lang w:val="hy-AM"/>
          </w:rPr>
          <w:t>միջոցառումներ</w:t>
        </w:r>
      </w:hyperlink>
      <w:r w:rsidRPr="003B53CB">
        <w:rPr>
          <w:rFonts w:ascii="Sylfaen" w:hAnsi="Sylfaen" w:cs="Sylfaen"/>
          <w:lang w:val="hy-AM"/>
        </w:rPr>
        <w:t>։</w:t>
      </w:r>
    </w:p>
    <w:p w14:paraId="7F27CE6A" w14:textId="4A0C875C" w:rsidR="003B53CB" w:rsidRPr="003B53CB" w:rsidRDefault="003B53CB" w:rsidP="003B53CB">
      <w:pPr>
        <w:spacing w:line="312" w:lineRule="auto"/>
        <w:jc w:val="both"/>
        <w:rPr>
          <w:rFonts w:ascii="Sylfaen" w:hAnsi="Sylfaen" w:cs="Sylfaen"/>
          <w:lang w:val="hy-AM"/>
        </w:rPr>
      </w:pPr>
      <w:r w:rsidRPr="003B53CB">
        <w:rPr>
          <w:rFonts w:ascii="Sylfaen" w:hAnsi="Sylfaen"/>
          <w:lang w:val="hy-AM"/>
        </w:rPr>
        <w:t>«Բեմում, թե քննարկումների ժամանակ լինելով «</w:t>
      </w:r>
      <w:r w:rsidRPr="003B53CB">
        <w:rPr>
          <w:rFonts w:ascii="Sylfaen" w:hAnsi="Sylfaen" w:cs="Sylfaen"/>
          <w:lang w:val="hy-AM"/>
        </w:rPr>
        <w:t>Ավրորայի»</w:t>
      </w:r>
      <w:r w:rsidRPr="003B53CB">
        <w:rPr>
          <w:rFonts w:ascii="Sylfaen" w:hAnsi="Sylfaen"/>
          <w:lang w:val="hy-AM"/>
        </w:rPr>
        <w:t xml:space="preserve"> </w:t>
      </w:r>
      <w:r w:rsidRPr="003B53CB">
        <w:rPr>
          <w:rFonts w:ascii="Sylfaen" w:hAnsi="Sylfaen" w:cs="Sylfaen"/>
          <w:lang w:val="hy-AM"/>
        </w:rPr>
        <w:t xml:space="preserve">կողքին՝ ես զգացի </w:t>
      </w:r>
      <w:hyperlink r:id="rId15" w:history="1">
        <w:r w:rsidRPr="003B53CB">
          <w:rPr>
            <w:rStyle w:val="Hyperlink"/>
            <w:rFonts w:ascii="Sylfaen" w:hAnsi="Sylfaen"/>
            <w:lang w:val="hy-AM"/>
          </w:rPr>
          <w:t>«</w:t>
        </w:r>
        <w:r w:rsidRPr="003B53CB">
          <w:rPr>
            <w:rStyle w:val="Hyperlink"/>
            <w:rFonts w:ascii="Sylfaen" w:hAnsi="Sylfaen" w:cs="Sylfaen"/>
            <w:lang w:val="hy-AM"/>
          </w:rPr>
          <w:t>Երախտագիտությունն՝ ի</w:t>
        </w:r>
        <w:r w:rsidRPr="003B53CB">
          <w:rPr>
            <w:rStyle w:val="Hyperlink"/>
            <w:rFonts w:ascii="Sylfaen" w:hAnsi="Sylfaen"/>
            <w:lang w:val="hy-AM"/>
          </w:rPr>
          <w:t xml:space="preserve"> </w:t>
        </w:r>
        <w:r w:rsidRPr="003B53CB">
          <w:rPr>
            <w:rStyle w:val="Hyperlink"/>
            <w:rFonts w:ascii="Sylfaen" w:hAnsi="Sylfaen" w:cs="Sylfaen"/>
            <w:lang w:val="hy-AM"/>
          </w:rPr>
          <w:t>գործ</w:t>
        </w:r>
        <w:r w:rsidRPr="003B53CB">
          <w:rPr>
            <w:rStyle w:val="Hyperlink"/>
            <w:rFonts w:ascii="Sylfaen" w:hAnsi="Sylfaen"/>
            <w:lang w:val="hy-AM"/>
          </w:rPr>
          <w:t>»</w:t>
        </w:r>
      </w:hyperlink>
      <w:r w:rsidRPr="003B53CB">
        <w:rPr>
          <w:rFonts w:ascii="Sylfaen" w:hAnsi="Sylfaen"/>
          <w:lang w:val="hy-AM"/>
        </w:rPr>
        <w:t xml:space="preserve"> գաղափարի </w:t>
      </w:r>
      <w:r w:rsidRPr="003B53CB">
        <w:rPr>
          <w:rFonts w:ascii="Sylfaen" w:hAnsi="Sylfaen" w:cs="Sylfaen"/>
          <w:lang w:val="hy-AM"/>
        </w:rPr>
        <w:t>վերականգնողական</w:t>
      </w:r>
      <w:r w:rsidRPr="003B53CB">
        <w:rPr>
          <w:rFonts w:ascii="Sylfaen" w:hAnsi="Sylfaen"/>
          <w:lang w:val="hy-AM"/>
        </w:rPr>
        <w:t xml:space="preserve"> </w:t>
      </w:r>
      <w:r w:rsidRPr="003B53CB">
        <w:rPr>
          <w:rFonts w:ascii="Sylfaen" w:hAnsi="Sylfaen" w:cs="Sylfaen"/>
          <w:lang w:val="hy-AM"/>
        </w:rPr>
        <w:t>ուժը</w:t>
      </w:r>
      <w:r w:rsidRPr="003B53CB">
        <w:rPr>
          <w:rFonts w:ascii="Sylfaen" w:hAnsi="Sylfaen"/>
          <w:lang w:val="hy-AM"/>
        </w:rPr>
        <w:t xml:space="preserve">, որ </w:t>
      </w:r>
      <w:r w:rsidRPr="003B53CB">
        <w:rPr>
          <w:rFonts w:ascii="Sylfaen" w:hAnsi="Sylfaen" w:cs="Sylfaen"/>
          <w:lang w:val="hy-AM"/>
        </w:rPr>
        <w:t>կարեկցանքի</w:t>
      </w:r>
      <w:r w:rsidRPr="003B53CB">
        <w:rPr>
          <w:rFonts w:ascii="Sylfaen" w:hAnsi="Sylfaen"/>
          <w:lang w:val="hy-AM"/>
        </w:rPr>
        <w:t xml:space="preserve"> </w:t>
      </w:r>
      <w:r w:rsidRPr="003B53CB">
        <w:rPr>
          <w:rFonts w:ascii="Sylfaen" w:hAnsi="Sylfaen" w:cs="Sylfaen"/>
          <w:lang w:val="hy-AM"/>
        </w:rPr>
        <w:t>եւ</w:t>
      </w:r>
      <w:r w:rsidRPr="003B53CB">
        <w:rPr>
          <w:rFonts w:ascii="Sylfaen" w:hAnsi="Sylfaen"/>
          <w:lang w:val="hy-AM"/>
        </w:rPr>
        <w:t xml:space="preserve"> </w:t>
      </w:r>
      <w:r w:rsidRPr="003B53CB">
        <w:rPr>
          <w:rFonts w:ascii="Sylfaen" w:hAnsi="Sylfaen" w:cs="Sylfaen"/>
          <w:lang w:val="hy-AM"/>
        </w:rPr>
        <w:t>խիզախության մի դրսեւորումը հակված է ոգեշնչելու մյուսին, եւ այդ մեկը ոգեշնչում է հաջորդին։ Ինձ</w:t>
      </w:r>
      <w:r w:rsidRPr="003B53CB">
        <w:rPr>
          <w:rFonts w:ascii="Sylfaen" w:hAnsi="Sylfaen"/>
          <w:lang w:val="hy-AM"/>
        </w:rPr>
        <w:t xml:space="preserve"> </w:t>
      </w:r>
      <w:r w:rsidRPr="003B53CB">
        <w:rPr>
          <w:rFonts w:ascii="Sylfaen" w:hAnsi="Sylfaen" w:cs="Sylfaen"/>
          <w:lang w:val="hy-AM"/>
        </w:rPr>
        <w:t>համար</w:t>
      </w:r>
      <w:r w:rsidRPr="003B53CB">
        <w:rPr>
          <w:rFonts w:ascii="Sylfaen" w:hAnsi="Sylfaen"/>
          <w:lang w:val="hy-AM"/>
        </w:rPr>
        <w:t xml:space="preserve"> </w:t>
      </w:r>
      <w:r w:rsidRPr="003B53CB">
        <w:rPr>
          <w:rFonts w:ascii="Sylfaen" w:hAnsi="Sylfaen" w:cs="Sylfaen"/>
          <w:lang w:val="hy-AM"/>
        </w:rPr>
        <w:t>պատիվ</w:t>
      </w:r>
      <w:r w:rsidRPr="003B53CB">
        <w:rPr>
          <w:rFonts w:ascii="Sylfaen" w:hAnsi="Sylfaen"/>
          <w:lang w:val="hy-AM"/>
        </w:rPr>
        <w:t xml:space="preserve"> </w:t>
      </w:r>
      <w:r w:rsidRPr="003B53CB">
        <w:rPr>
          <w:rFonts w:ascii="Sylfaen" w:hAnsi="Sylfaen" w:cs="Sylfaen"/>
          <w:lang w:val="hy-AM"/>
        </w:rPr>
        <w:t>է</w:t>
      </w:r>
      <w:r w:rsidRPr="003B53CB">
        <w:rPr>
          <w:rFonts w:ascii="Sylfaen" w:hAnsi="Sylfaen"/>
          <w:lang w:val="hy-AM"/>
        </w:rPr>
        <w:t xml:space="preserve"> </w:t>
      </w:r>
      <w:r w:rsidRPr="003B53CB">
        <w:rPr>
          <w:rFonts w:ascii="Sylfaen" w:hAnsi="Sylfaen" w:cs="Sylfaen"/>
          <w:lang w:val="hy-AM"/>
        </w:rPr>
        <w:t>ստանձնել</w:t>
      </w:r>
      <w:r w:rsidRPr="003B53CB">
        <w:rPr>
          <w:rFonts w:ascii="Sylfaen" w:hAnsi="Sylfaen"/>
          <w:lang w:val="hy-AM"/>
        </w:rPr>
        <w:t xml:space="preserve"> </w:t>
      </w:r>
      <w:r w:rsidRPr="003B53CB">
        <w:rPr>
          <w:rFonts w:ascii="Sylfaen" w:hAnsi="Sylfaen" w:cs="Sylfaen"/>
          <w:lang w:val="hy-AM"/>
        </w:rPr>
        <w:t>այս</w:t>
      </w:r>
      <w:r w:rsidRPr="003B53CB">
        <w:rPr>
          <w:rFonts w:ascii="Sylfaen" w:hAnsi="Sylfaen"/>
          <w:lang w:val="hy-AM"/>
        </w:rPr>
        <w:t xml:space="preserve"> </w:t>
      </w:r>
      <w:r w:rsidRPr="003B53CB">
        <w:rPr>
          <w:rFonts w:ascii="Sylfaen" w:hAnsi="Sylfaen" w:cs="Sylfaen"/>
          <w:lang w:val="hy-AM"/>
        </w:rPr>
        <w:t>նոր</w:t>
      </w:r>
      <w:r w:rsidRPr="003B53CB">
        <w:rPr>
          <w:rFonts w:ascii="Sylfaen" w:hAnsi="Sylfaen"/>
          <w:lang w:val="hy-AM"/>
        </w:rPr>
        <w:t xml:space="preserve"> </w:t>
      </w:r>
      <w:r w:rsidRPr="003B53CB">
        <w:rPr>
          <w:rFonts w:ascii="Sylfaen" w:hAnsi="Sylfaen" w:cs="Sylfaen"/>
          <w:lang w:val="hy-AM"/>
        </w:rPr>
        <w:t>դերը</w:t>
      </w:r>
      <w:r w:rsidRPr="003B53CB">
        <w:rPr>
          <w:rFonts w:ascii="Sylfaen" w:hAnsi="Sylfaen"/>
          <w:lang w:val="hy-AM"/>
        </w:rPr>
        <w:t xml:space="preserve"> </w:t>
      </w:r>
      <w:r w:rsidRPr="003B53CB">
        <w:rPr>
          <w:rFonts w:ascii="Sylfaen" w:hAnsi="Sylfaen" w:cs="Sylfaen"/>
          <w:lang w:val="hy-AM"/>
        </w:rPr>
        <w:t>եւ</w:t>
      </w:r>
      <w:r w:rsidRPr="003B53CB">
        <w:rPr>
          <w:rFonts w:ascii="Sylfaen" w:hAnsi="Sylfaen"/>
          <w:lang w:val="hy-AM"/>
        </w:rPr>
        <w:t xml:space="preserve"> </w:t>
      </w:r>
      <w:r w:rsidRPr="003B53CB">
        <w:rPr>
          <w:rFonts w:ascii="Sylfaen" w:hAnsi="Sylfaen" w:cs="Sylfaen"/>
          <w:lang w:val="hy-AM"/>
        </w:rPr>
        <w:t>աջակցել</w:t>
      </w:r>
      <w:r w:rsidRPr="003B53CB">
        <w:rPr>
          <w:rFonts w:ascii="Sylfaen" w:hAnsi="Sylfaen"/>
          <w:lang w:val="hy-AM"/>
        </w:rPr>
        <w:t xml:space="preserve"> </w:t>
      </w:r>
      <w:r w:rsidRPr="003B53CB">
        <w:rPr>
          <w:rFonts w:ascii="Sylfaen" w:hAnsi="Sylfaen" w:cs="Sylfaen"/>
          <w:lang w:val="hy-AM"/>
        </w:rPr>
        <w:t>այն</w:t>
      </w:r>
      <w:r w:rsidRPr="003B53CB">
        <w:rPr>
          <w:rFonts w:ascii="Sylfaen" w:hAnsi="Sylfaen"/>
          <w:lang w:val="hy-AM"/>
        </w:rPr>
        <w:t xml:space="preserve"> </w:t>
      </w:r>
      <w:r w:rsidRPr="003B53CB">
        <w:rPr>
          <w:rFonts w:ascii="Sylfaen" w:hAnsi="Sylfaen" w:cs="Sylfaen"/>
          <w:lang w:val="hy-AM"/>
        </w:rPr>
        <w:t>բացառիկ</w:t>
      </w:r>
      <w:r w:rsidR="00D56A67">
        <w:rPr>
          <w:rFonts w:ascii="Sylfaen" w:hAnsi="Sylfaen" w:cs="Sylfaen"/>
          <w:lang w:val="hy-AM"/>
        </w:rPr>
        <w:t xml:space="preserve"> </w:t>
      </w:r>
      <w:r w:rsidRPr="003B53CB">
        <w:rPr>
          <w:rFonts w:ascii="Sylfaen" w:hAnsi="Sylfaen" w:cs="Sylfaen"/>
          <w:lang w:val="hy-AM"/>
        </w:rPr>
        <w:t>մարդասերներին</w:t>
      </w:r>
      <w:r w:rsidRPr="003B53CB">
        <w:rPr>
          <w:rFonts w:ascii="Sylfaen" w:hAnsi="Sylfaen"/>
          <w:lang w:val="hy-AM"/>
        </w:rPr>
        <w:t xml:space="preserve">, </w:t>
      </w:r>
      <w:r w:rsidRPr="003B53CB">
        <w:rPr>
          <w:rFonts w:ascii="Sylfaen" w:hAnsi="Sylfaen" w:cs="Sylfaen"/>
          <w:lang w:val="hy-AM"/>
        </w:rPr>
        <w:t>որոնք</w:t>
      </w:r>
      <w:r w:rsidRPr="003B53CB">
        <w:rPr>
          <w:rFonts w:ascii="Sylfaen" w:hAnsi="Sylfaen"/>
          <w:lang w:val="hy-AM"/>
        </w:rPr>
        <w:t xml:space="preserve"> </w:t>
      </w:r>
      <w:r w:rsidRPr="003B53CB">
        <w:rPr>
          <w:rFonts w:ascii="Sylfaen" w:hAnsi="Sylfaen" w:cs="Sylfaen"/>
          <w:lang w:val="hy-AM"/>
        </w:rPr>
        <w:t>կշարունակեն</w:t>
      </w:r>
      <w:r w:rsidRPr="003B53CB">
        <w:rPr>
          <w:rFonts w:ascii="Sylfaen" w:hAnsi="Sylfaen"/>
          <w:lang w:val="hy-AM"/>
        </w:rPr>
        <w:t xml:space="preserve"> </w:t>
      </w:r>
      <w:r w:rsidRPr="003B53CB">
        <w:rPr>
          <w:rFonts w:ascii="Sylfaen" w:hAnsi="Sylfaen" w:cs="Sylfaen"/>
          <w:lang w:val="hy-AM"/>
        </w:rPr>
        <w:t>այդ</w:t>
      </w:r>
      <w:r w:rsidRPr="003B53CB">
        <w:rPr>
          <w:rFonts w:ascii="Sylfaen" w:hAnsi="Sylfaen"/>
          <w:lang w:val="hy-AM"/>
        </w:rPr>
        <w:t xml:space="preserve"> </w:t>
      </w:r>
      <w:r w:rsidRPr="003B53CB">
        <w:rPr>
          <w:rFonts w:ascii="Sylfaen" w:hAnsi="Sylfaen" w:cs="Sylfaen"/>
          <w:lang w:val="hy-AM"/>
        </w:rPr>
        <w:t>շղթան</w:t>
      </w:r>
      <w:r w:rsidRPr="003B53CB">
        <w:rPr>
          <w:rFonts w:ascii="Sylfaen" w:hAnsi="Sylfaen"/>
          <w:lang w:val="hy-AM"/>
        </w:rPr>
        <w:t xml:space="preserve">»,- </w:t>
      </w:r>
      <w:r w:rsidRPr="003B53CB">
        <w:rPr>
          <w:rFonts w:ascii="Sylfaen" w:hAnsi="Sylfaen" w:cs="Sylfaen"/>
          <w:lang w:val="hy-AM"/>
        </w:rPr>
        <w:t>ասաց</w:t>
      </w:r>
      <w:r w:rsidRPr="003B53CB">
        <w:rPr>
          <w:rFonts w:ascii="Sylfaen" w:hAnsi="Sylfaen"/>
          <w:lang w:val="hy-AM"/>
        </w:rPr>
        <w:t xml:space="preserve"> </w:t>
      </w:r>
      <w:r w:rsidRPr="003B53CB">
        <w:rPr>
          <w:rFonts w:ascii="Sylfaen" w:hAnsi="Sylfaen" w:cs="Sylfaen"/>
          <w:lang w:val="hy-AM"/>
        </w:rPr>
        <w:t>Դեյվիդ</w:t>
      </w:r>
      <w:r w:rsidRPr="003B53CB">
        <w:rPr>
          <w:rFonts w:ascii="Sylfaen" w:hAnsi="Sylfaen"/>
          <w:lang w:val="hy-AM"/>
        </w:rPr>
        <w:t xml:space="preserve"> </w:t>
      </w:r>
      <w:r w:rsidRPr="003B53CB">
        <w:rPr>
          <w:rFonts w:ascii="Sylfaen" w:hAnsi="Sylfaen" w:cs="Sylfaen"/>
          <w:lang w:val="hy-AM"/>
        </w:rPr>
        <w:t>Իգնաթիուսը։</w:t>
      </w:r>
    </w:p>
    <w:p w14:paraId="3526B929" w14:textId="34606572" w:rsidR="003B53CB" w:rsidRPr="003B53CB" w:rsidRDefault="003B53CB" w:rsidP="003B53CB">
      <w:pPr>
        <w:spacing w:line="312" w:lineRule="auto"/>
        <w:jc w:val="both"/>
        <w:rPr>
          <w:rFonts w:ascii="Sylfaen" w:hAnsi="Sylfaen"/>
          <w:lang w:val="hy-AM"/>
        </w:rPr>
      </w:pPr>
      <w:r w:rsidRPr="003B53CB">
        <w:rPr>
          <w:rFonts w:ascii="Sylfaen" w:hAnsi="Sylfaen" w:cs="Sylfaen"/>
          <w:lang w:val="hy-AM"/>
        </w:rPr>
        <w:t>Դեյվիդ</w:t>
      </w:r>
      <w:r w:rsidRPr="003B53CB">
        <w:rPr>
          <w:rFonts w:ascii="Sylfaen" w:hAnsi="Sylfaen"/>
          <w:lang w:val="hy-AM"/>
        </w:rPr>
        <w:t xml:space="preserve"> </w:t>
      </w:r>
      <w:r w:rsidRPr="003B53CB">
        <w:rPr>
          <w:rFonts w:ascii="Sylfaen" w:hAnsi="Sylfaen" w:cs="Sylfaen"/>
          <w:lang w:val="hy-AM"/>
        </w:rPr>
        <w:t>Իգնաթիուսը</w:t>
      </w:r>
      <w:r w:rsidRPr="003B53CB">
        <w:rPr>
          <w:rFonts w:ascii="Sylfaen" w:hAnsi="Sylfaen"/>
          <w:lang w:val="hy-AM"/>
        </w:rPr>
        <w:t xml:space="preserve"> «Washington Post» </w:t>
      </w:r>
      <w:r w:rsidRPr="003B53CB">
        <w:rPr>
          <w:rFonts w:ascii="Sylfaen" w:hAnsi="Sylfaen" w:cs="Sylfaen"/>
          <w:lang w:val="hy-AM"/>
        </w:rPr>
        <w:t>պարբերականի</w:t>
      </w:r>
      <w:r w:rsidRPr="003B53CB">
        <w:rPr>
          <w:rFonts w:ascii="Sylfaen" w:hAnsi="Sylfaen"/>
          <w:lang w:val="hy-AM"/>
        </w:rPr>
        <w:t xml:space="preserve"> </w:t>
      </w:r>
      <w:r w:rsidRPr="003B53CB">
        <w:rPr>
          <w:rFonts w:ascii="Sylfaen" w:hAnsi="Sylfaen" w:cs="Sylfaen"/>
          <w:lang w:val="hy-AM"/>
        </w:rPr>
        <w:t>սյունակագիր</w:t>
      </w:r>
      <w:r w:rsidRPr="003B53CB">
        <w:rPr>
          <w:rFonts w:ascii="Sylfaen" w:hAnsi="Sylfaen"/>
          <w:lang w:val="hy-AM"/>
        </w:rPr>
        <w:t xml:space="preserve"> </w:t>
      </w:r>
      <w:r w:rsidRPr="003B53CB">
        <w:rPr>
          <w:rFonts w:ascii="Sylfaen" w:hAnsi="Sylfaen" w:cs="Sylfaen"/>
          <w:lang w:val="hy-AM"/>
        </w:rPr>
        <w:t>է</w:t>
      </w:r>
      <w:r w:rsidRPr="003B53CB">
        <w:rPr>
          <w:rFonts w:ascii="Sylfaen" w:hAnsi="Sylfaen"/>
          <w:lang w:val="hy-AM"/>
        </w:rPr>
        <w:t xml:space="preserve">, </w:t>
      </w:r>
      <w:r w:rsidRPr="003B53CB">
        <w:rPr>
          <w:rFonts w:ascii="Sylfaen" w:hAnsi="Sylfaen" w:cs="Sylfaen"/>
          <w:lang w:val="hy-AM"/>
        </w:rPr>
        <w:t>որում</w:t>
      </w:r>
      <w:r w:rsidRPr="003B53CB">
        <w:rPr>
          <w:rFonts w:ascii="Sylfaen" w:hAnsi="Sylfaen"/>
          <w:lang w:val="hy-AM"/>
        </w:rPr>
        <w:t xml:space="preserve"> </w:t>
      </w:r>
      <w:r w:rsidRPr="003B53CB">
        <w:rPr>
          <w:rFonts w:ascii="Sylfaen" w:hAnsi="Sylfaen" w:cs="Sylfaen"/>
          <w:lang w:val="hy-AM"/>
        </w:rPr>
        <w:t>շաբաթը երկու</w:t>
      </w:r>
      <w:r w:rsidRPr="003B53CB">
        <w:rPr>
          <w:rFonts w:ascii="Sylfaen" w:hAnsi="Sylfaen"/>
          <w:lang w:val="hy-AM"/>
        </w:rPr>
        <w:t xml:space="preserve"> </w:t>
      </w:r>
      <w:r w:rsidRPr="003B53CB">
        <w:rPr>
          <w:rFonts w:ascii="Sylfaen" w:hAnsi="Sylfaen" w:cs="Sylfaen"/>
          <w:lang w:val="hy-AM"/>
        </w:rPr>
        <w:t>անգամ</w:t>
      </w:r>
      <w:r w:rsidRPr="003B53CB">
        <w:rPr>
          <w:rFonts w:ascii="Sylfaen" w:hAnsi="Sylfaen"/>
          <w:lang w:val="hy-AM"/>
        </w:rPr>
        <w:t> </w:t>
      </w:r>
      <w:r w:rsidRPr="003B53CB">
        <w:rPr>
          <w:rFonts w:ascii="Sylfaen" w:hAnsi="Sylfaen" w:cs="Sylfaen"/>
          <w:lang w:val="hy-AM"/>
        </w:rPr>
        <w:t>արտաքին</w:t>
      </w:r>
      <w:r w:rsidRPr="003B53CB">
        <w:rPr>
          <w:rFonts w:ascii="Sylfaen" w:hAnsi="Sylfaen"/>
          <w:lang w:val="hy-AM"/>
        </w:rPr>
        <w:t xml:space="preserve"> </w:t>
      </w:r>
      <w:r w:rsidRPr="003B53CB">
        <w:rPr>
          <w:rFonts w:ascii="Sylfaen" w:hAnsi="Sylfaen" w:cs="Sylfaen"/>
          <w:lang w:val="hy-AM"/>
        </w:rPr>
        <w:t>քաղաքականության վերաբերյալ վերլուծական</w:t>
      </w:r>
      <w:r w:rsidRPr="003B53CB">
        <w:rPr>
          <w:rFonts w:ascii="Sylfaen" w:hAnsi="Sylfaen"/>
          <w:lang w:val="hy-AM"/>
        </w:rPr>
        <w:t xml:space="preserve"> </w:t>
      </w:r>
      <w:r w:rsidRPr="003B53CB">
        <w:rPr>
          <w:rFonts w:ascii="Sylfaen" w:hAnsi="Sylfaen" w:cs="Sylfaen"/>
          <w:lang w:val="hy-AM"/>
        </w:rPr>
        <w:t>հոդվածներ</w:t>
      </w:r>
      <w:r w:rsidRPr="003B53CB">
        <w:rPr>
          <w:rFonts w:ascii="Sylfaen" w:hAnsi="Sylfaen"/>
          <w:lang w:val="hy-AM"/>
        </w:rPr>
        <w:t xml:space="preserve"> </w:t>
      </w:r>
      <w:r w:rsidRPr="003B53CB">
        <w:rPr>
          <w:rFonts w:ascii="Sylfaen" w:hAnsi="Sylfaen" w:cs="Sylfaen"/>
          <w:lang w:val="hy-AM"/>
        </w:rPr>
        <w:t>է</w:t>
      </w:r>
      <w:r w:rsidRPr="003B53CB">
        <w:rPr>
          <w:rFonts w:ascii="Sylfaen" w:hAnsi="Sylfaen"/>
          <w:lang w:val="hy-AM"/>
        </w:rPr>
        <w:t xml:space="preserve"> </w:t>
      </w:r>
      <w:r w:rsidRPr="003B53CB">
        <w:rPr>
          <w:rFonts w:ascii="Sylfaen" w:hAnsi="Sylfaen" w:cs="Sylfaen"/>
          <w:lang w:val="hy-AM"/>
        </w:rPr>
        <w:t>հրապարակում՝</w:t>
      </w:r>
      <w:r w:rsidRPr="003B53CB">
        <w:rPr>
          <w:rFonts w:ascii="Sylfaen" w:hAnsi="Sylfaen"/>
          <w:lang w:val="hy-AM"/>
        </w:rPr>
        <w:t xml:space="preserve"> </w:t>
      </w:r>
      <w:r w:rsidRPr="003B53CB">
        <w:rPr>
          <w:rFonts w:ascii="Sylfaen" w:hAnsi="Sylfaen" w:cs="Sylfaen"/>
          <w:lang w:val="hy-AM"/>
        </w:rPr>
        <w:t xml:space="preserve">սկսած </w:t>
      </w:r>
      <w:r w:rsidRPr="003B53CB">
        <w:rPr>
          <w:rFonts w:ascii="Sylfaen" w:hAnsi="Sylfaen"/>
          <w:lang w:val="hy-AM"/>
        </w:rPr>
        <w:t>1998-ից</w:t>
      </w:r>
      <w:r w:rsidRPr="003B53CB">
        <w:rPr>
          <w:rFonts w:ascii="Sylfaen" w:hAnsi="Sylfaen" w:cs="Sylfaen"/>
          <w:lang w:val="hy-AM"/>
        </w:rPr>
        <w:t>։ Նա շարունակել է վարել այս սյունակը նույնիսկ այն</w:t>
      </w:r>
      <w:r w:rsidRPr="003B53CB">
        <w:rPr>
          <w:rFonts w:ascii="Sylfaen" w:hAnsi="Sylfaen"/>
          <w:lang w:val="hy-AM"/>
        </w:rPr>
        <w:t xml:space="preserve"> </w:t>
      </w:r>
      <w:r w:rsidRPr="003B53CB">
        <w:rPr>
          <w:rFonts w:ascii="Sylfaen" w:hAnsi="Sylfaen" w:cs="Sylfaen"/>
          <w:lang w:val="hy-AM"/>
        </w:rPr>
        <w:t>երեք</w:t>
      </w:r>
      <w:r w:rsidRPr="003B53CB">
        <w:rPr>
          <w:rFonts w:ascii="Sylfaen" w:hAnsi="Sylfaen"/>
          <w:lang w:val="hy-AM"/>
        </w:rPr>
        <w:t xml:space="preserve"> </w:t>
      </w:r>
      <w:r w:rsidRPr="003B53CB">
        <w:rPr>
          <w:rFonts w:ascii="Sylfaen" w:hAnsi="Sylfaen" w:cs="Sylfaen"/>
          <w:lang w:val="hy-AM"/>
        </w:rPr>
        <w:t>տարիների</w:t>
      </w:r>
      <w:r w:rsidRPr="003B53CB">
        <w:rPr>
          <w:rFonts w:ascii="Sylfaen" w:hAnsi="Sylfaen"/>
          <w:lang w:val="hy-AM"/>
        </w:rPr>
        <w:t xml:space="preserve"> </w:t>
      </w:r>
      <w:r w:rsidRPr="003B53CB">
        <w:rPr>
          <w:rFonts w:ascii="Sylfaen" w:hAnsi="Sylfaen" w:cs="Sylfaen"/>
          <w:lang w:val="hy-AM"/>
        </w:rPr>
        <w:t>ընթացքում, երբ</w:t>
      </w:r>
      <w:r w:rsidRPr="003B53CB">
        <w:rPr>
          <w:rFonts w:ascii="Sylfaen" w:hAnsi="Sylfaen"/>
          <w:lang w:val="hy-AM"/>
        </w:rPr>
        <w:t xml:space="preserve"> </w:t>
      </w:r>
      <w:r w:rsidRPr="003B53CB">
        <w:rPr>
          <w:rFonts w:ascii="Sylfaen" w:hAnsi="Sylfaen" w:cs="Sylfaen"/>
          <w:lang w:val="hy-AM"/>
        </w:rPr>
        <w:t>Փարիզում</w:t>
      </w:r>
      <w:r w:rsidRPr="003B53CB">
        <w:rPr>
          <w:rFonts w:ascii="Sylfaen" w:hAnsi="Sylfaen"/>
          <w:lang w:val="hy-AM"/>
        </w:rPr>
        <w:t xml:space="preserve"> </w:t>
      </w:r>
      <w:r w:rsidRPr="003B53CB">
        <w:rPr>
          <w:rFonts w:ascii="Sylfaen" w:hAnsi="Sylfaen" w:cs="Sylfaen"/>
          <w:lang w:val="hy-AM"/>
        </w:rPr>
        <w:t>զբաղեցնում</w:t>
      </w:r>
      <w:r w:rsidRPr="003B53CB">
        <w:rPr>
          <w:rFonts w:ascii="Sylfaen" w:hAnsi="Sylfaen"/>
          <w:lang w:val="hy-AM"/>
        </w:rPr>
        <w:t xml:space="preserve"> </w:t>
      </w:r>
      <w:r w:rsidRPr="003B53CB">
        <w:rPr>
          <w:rFonts w:ascii="Sylfaen" w:hAnsi="Sylfaen" w:cs="Sylfaen"/>
          <w:lang w:val="hy-AM"/>
        </w:rPr>
        <w:t>էր</w:t>
      </w:r>
      <w:r w:rsidRPr="003B53CB">
        <w:rPr>
          <w:rFonts w:ascii="Sylfaen" w:hAnsi="Sylfaen"/>
          <w:lang w:val="hy-AM"/>
        </w:rPr>
        <w:t xml:space="preserve"> «International Herald Tribune» </w:t>
      </w:r>
      <w:r w:rsidRPr="003B53CB">
        <w:rPr>
          <w:rFonts w:ascii="Sylfaen" w:hAnsi="Sylfaen" w:cs="Sylfaen"/>
          <w:lang w:val="hy-AM"/>
        </w:rPr>
        <w:t>թերթի</w:t>
      </w:r>
      <w:r w:rsidRPr="003B53CB">
        <w:rPr>
          <w:rFonts w:ascii="Sylfaen" w:hAnsi="Sylfaen"/>
          <w:lang w:val="hy-AM"/>
        </w:rPr>
        <w:t> </w:t>
      </w:r>
      <w:r w:rsidRPr="003B53CB">
        <w:rPr>
          <w:rFonts w:ascii="Sylfaen" w:hAnsi="Sylfaen" w:cs="Sylfaen"/>
          <w:lang w:val="hy-AM"/>
        </w:rPr>
        <w:t>գործադիր</w:t>
      </w:r>
      <w:r w:rsidRPr="003B53CB">
        <w:rPr>
          <w:rFonts w:ascii="Sylfaen" w:hAnsi="Sylfaen"/>
          <w:lang w:val="hy-AM"/>
        </w:rPr>
        <w:t> </w:t>
      </w:r>
      <w:r w:rsidRPr="003B53CB">
        <w:rPr>
          <w:rFonts w:ascii="Sylfaen" w:hAnsi="Sylfaen" w:cs="Sylfaen"/>
          <w:lang w:val="hy-AM"/>
        </w:rPr>
        <w:t>խմբագրի</w:t>
      </w:r>
      <w:r w:rsidRPr="003B53CB">
        <w:rPr>
          <w:rFonts w:ascii="Sylfaen" w:hAnsi="Sylfaen"/>
          <w:lang w:val="hy-AM"/>
        </w:rPr>
        <w:t xml:space="preserve"> </w:t>
      </w:r>
      <w:r w:rsidRPr="003B53CB">
        <w:rPr>
          <w:rFonts w:ascii="Sylfaen" w:hAnsi="Sylfaen" w:cs="Sylfaen"/>
          <w:lang w:val="hy-AM"/>
        </w:rPr>
        <w:t>պաշտոնը։</w:t>
      </w:r>
      <w:r w:rsidRPr="003B53CB">
        <w:rPr>
          <w:rFonts w:ascii="Sylfaen" w:hAnsi="Sylfaen"/>
          <w:lang w:val="hy-AM"/>
        </w:rPr>
        <w:t xml:space="preserve"> Իր գործունեության շնորհիվ 2018-ին նա Պուլիցերյան մրցանակի «Հանրային ծառայություն» անվանակարգի եզրափակիչ փուլ անցած թիմում էր։ Իգնաթիուսն արժանացել է Ֆրանսիայի կառավարության Պատվո լեգեոնի շքանշանի, Ջերալդ Լոուբի մրցանակի՝ որպես մեկնաբան</w:t>
      </w:r>
      <w:r w:rsidRPr="003B53CB">
        <w:rPr>
          <w:rFonts w:ascii="Sylfaen" w:eastAsia="Microsoft YaHei" w:hAnsi="Sylfaen" w:cs="Microsoft YaHei"/>
          <w:lang w:val="hy-AM"/>
        </w:rPr>
        <w:t xml:space="preserve">։ Նրան շնորհվել է </w:t>
      </w:r>
      <w:r w:rsidRPr="003B53CB">
        <w:rPr>
          <w:rFonts w:ascii="Sylfaen" w:hAnsi="Sylfaen"/>
          <w:lang w:val="hy-AM"/>
        </w:rPr>
        <w:t xml:space="preserve">Ջորջ Փոլքի մրցանակ եւ Արտասահմանյան մամուլի ակումբի մրցանակ՝ արտաքին քաղաքականության թեմաները լուսաբանելու համար։ </w:t>
      </w:r>
    </w:p>
    <w:p w14:paraId="299A2F17" w14:textId="77777777" w:rsidR="003B53CB" w:rsidRPr="003B53CB" w:rsidRDefault="003B53CB" w:rsidP="003B53CB">
      <w:pPr>
        <w:spacing w:line="312" w:lineRule="auto"/>
        <w:jc w:val="both"/>
        <w:rPr>
          <w:rFonts w:ascii="Sylfaen" w:hAnsi="Sylfaen"/>
          <w:lang w:val="hy-AM"/>
        </w:rPr>
      </w:pPr>
      <w:r w:rsidRPr="003B53CB">
        <w:rPr>
          <w:rFonts w:ascii="Sylfaen" w:hAnsi="Sylfaen"/>
          <w:lang w:val="hy-AM"/>
        </w:rPr>
        <w:t xml:space="preserve">«Ի սկզբանե </w:t>
      </w:r>
      <w:r w:rsidRPr="003B53CB">
        <w:rPr>
          <w:rFonts w:ascii="Sylfaen" w:hAnsi="Sylfaen" w:cs="Sylfaen"/>
          <w:lang w:val="hy-AM"/>
        </w:rPr>
        <w:t>Դեյվիդը</w:t>
      </w:r>
      <w:r w:rsidRPr="003B53CB">
        <w:rPr>
          <w:rFonts w:ascii="Sylfaen" w:hAnsi="Sylfaen"/>
          <w:lang w:val="hy-AM"/>
        </w:rPr>
        <w:t xml:space="preserve"> եղել է «</w:t>
      </w:r>
      <w:r w:rsidRPr="003B53CB">
        <w:rPr>
          <w:rFonts w:ascii="Sylfaen" w:hAnsi="Sylfaen" w:cs="Sylfaen"/>
          <w:lang w:val="hy-AM"/>
        </w:rPr>
        <w:t>Ավրորայի</w:t>
      </w:r>
      <w:r w:rsidRPr="003B53CB">
        <w:rPr>
          <w:rFonts w:ascii="Sylfaen" w:hAnsi="Sylfaen"/>
          <w:lang w:val="hy-AM"/>
        </w:rPr>
        <w:t xml:space="preserve">» </w:t>
      </w:r>
      <w:r w:rsidRPr="003B53CB">
        <w:rPr>
          <w:rFonts w:ascii="Sylfaen" w:hAnsi="Sylfaen" w:cs="Sylfaen"/>
          <w:lang w:val="hy-AM"/>
        </w:rPr>
        <w:t>ընկերը։</w:t>
      </w:r>
      <w:r w:rsidRPr="003B53CB">
        <w:rPr>
          <w:rFonts w:ascii="Sylfaen" w:hAnsi="Sylfaen"/>
          <w:lang w:val="hy-AM"/>
        </w:rPr>
        <w:t xml:space="preserve"> Ինչպես մե</w:t>
      </w:r>
      <w:r w:rsidRPr="003B53CB">
        <w:rPr>
          <w:rFonts w:ascii="Sylfaen" w:hAnsi="Sylfaen" w:cs="Sylfaen"/>
          <w:lang w:val="hy-AM"/>
        </w:rPr>
        <w:t>ր</w:t>
      </w:r>
      <w:r w:rsidRPr="003B53CB">
        <w:rPr>
          <w:rFonts w:ascii="Sylfaen" w:hAnsi="Sylfaen"/>
          <w:lang w:val="hy-AM"/>
        </w:rPr>
        <w:t xml:space="preserve"> </w:t>
      </w:r>
      <w:r w:rsidRPr="003B53CB">
        <w:rPr>
          <w:rFonts w:ascii="Sylfaen" w:hAnsi="Sylfaen" w:cs="Sylfaen"/>
          <w:lang w:val="hy-AM"/>
        </w:rPr>
        <w:t>համայնքի</w:t>
      </w:r>
      <w:r w:rsidRPr="003B53CB">
        <w:rPr>
          <w:rFonts w:ascii="Sylfaen" w:hAnsi="Sylfaen"/>
          <w:lang w:val="hy-AM"/>
        </w:rPr>
        <w:t xml:space="preserve"> </w:t>
      </w:r>
      <w:r w:rsidRPr="003B53CB">
        <w:rPr>
          <w:rFonts w:ascii="Sylfaen" w:hAnsi="Sylfaen" w:cs="Sylfaen"/>
          <w:lang w:val="hy-AM"/>
        </w:rPr>
        <w:t>շատ անդամներ, նրա ընտանիքը նույնպես ունի վերապրումի իր պատմությունը, բայց</w:t>
      </w:r>
      <w:r w:rsidRPr="003B53CB">
        <w:rPr>
          <w:rFonts w:ascii="Sylfaen" w:hAnsi="Sylfaen"/>
          <w:lang w:val="hy-AM"/>
        </w:rPr>
        <w:t xml:space="preserve"> հետ նայելու փոխարեն նա </w:t>
      </w:r>
      <w:r w:rsidRPr="003B53CB">
        <w:rPr>
          <w:rFonts w:ascii="Sylfaen" w:hAnsi="Sylfaen" w:cs="Sylfaen"/>
          <w:lang w:val="hy-AM"/>
        </w:rPr>
        <w:t>որոշեց հայացքն ուղղել դեպի ապագա։ Ավելին</w:t>
      </w:r>
      <w:r w:rsidRPr="003B53CB">
        <w:rPr>
          <w:rFonts w:ascii="Sylfaen" w:hAnsi="Sylfaen"/>
          <w:lang w:val="hy-AM"/>
        </w:rPr>
        <w:t xml:space="preserve">, </w:t>
      </w:r>
      <w:r w:rsidRPr="003B53CB">
        <w:rPr>
          <w:rFonts w:ascii="Sylfaen" w:hAnsi="Sylfaen" w:cs="Sylfaen"/>
          <w:lang w:val="hy-AM"/>
        </w:rPr>
        <w:t>նա</w:t>
      </w:r>
      <w:r w:rsidRPr="003B53CB">
        <w:rPr>
          <w:rFonts w:ascii="Sylfaen" w:hAnsi="Sylfaen"/>
          <w:lang w:val="hy-AM"/>
        </w:rPr>
        <w:t xml:space="preserve"> </w:t>
      </w:r>
      <w:r w:rsidRPr="003B53CB">
        <w:rPr>
          <w:rFonts w:ascii="Sylfaen" w:hAnsi="Sylfaen" w:cs="Sylfaen"/>
          <w:lang w:val="hy-AM"/>
        </w:rPr>
        <w:t>հանձնաժողով է բերում տասնամյակներ շարունակ աշխարհի</w:t>
      </w:r>
      <w:r w:rsidRPr="003B53CB">
        <w:rPr>
          <w:rFonts w:ascii="Sylfaen" w:hAnsi="Sylfaen"/>
          <w:lang w:val="hy-AM"/>
        </w:rPr>
        <w:t xml:space="preserve"> </w:t>
      </w:r>
      <w:r w:rsidRPr="003B53CB">
        <w:rPr>
          <w:rFonts w:ascii="Sylfaen" w:hAnsi="Sylfaen" w:cs="Sylfaen"/>
          <w:lang w:val="hy-AM"/>
        </w:rPr>
        <w:t>ամենաբարդ տարածաշրջաններում կատարած իր լրագրողական փորձը եւ համաշխարհային մոտեցումը, ինչը քչերը կարող են մեկտեղել»,</w:t>
      </w:r>
      <w:r w:rsidRPr="003B53CB">
        <w:rPr>
          <w:rFonts w:ascii="Sylfaen" w:hAnsi="Sylfaen"/>
          <w:lang w:val="hy-AM"/>
        </w:rPr>
        <w:t>- նշե</w:t>
      </w:r>
      <w:r w:rsidRPr="003B53CB">
        <w:rPr>
          <w:rFonts w:ascii="Sylfaen" w:hAnsi="Sylfaen" w:cs="Sylfaen"/>
          <w:lang w:val="hy-AM"/>
        </w:rPr>
        <w:t>ց</w:t>
      </w:r>
      <w:r w:rsidRPr="003B53CB">
        <w:rPr>
          <w:rFonts w:ascii="Sylfaen" w:hAnsi="Sylfaen"/>
          <w:lang w:val="hy-AM"/>
        </w:rPr>
        <w:t xml:space="preserve"> «</w:t>
      </w:r>
      <w:r w:rsidRPr="003B53CB">
        <w:rPr>
          <w:rFonts w:ascii="Sylfaen" w:hAnsi="Sylfaen" w:cs="Sylfaen"/>
          <w:lang w:val="hy-AM"/>
        </w:rPr>
        <w:t>Ավրորա</w:t>
      </w:r>
      <w:r w:rsidRPr="003B53CB">
        <w:rPr>
          <w:rFonts w:ascii="Sylfaen" w:hAnsi="Sylfaen"/>
          <w:lang w:val="hy-AM"/>
        </w:rPr>
        <w:t xml:space="preserve">» </w:t>
      </w:r>
      <w:r w:rsidRPr="003B53CB">
        <w:rPr>
          <w:rFonts w:ascii="Sylfaen" w:hAnsi="Sylfaen" w:cs="Sylfaen"/>
          <w:lang w:val="hy-AM"/>
        </w:rPr>
        <w:t>մարդասիրական</w:t>
      </w:r>
      <w:r w:rsidRPr="003B53CB">
        <w:rPr>
          <w:rFonts w:ascii="Sylfaen" w:hAnsi="Sylfaen"/>
          <w:lang w:val="hy-AM"/>
        </w:rPr>
        <w:t xml:space="preserve"> </w:t>
      </w:r>
      <w:r w:rsidRPr="003B53CB">
        <w:rPr>
          <w:rFonts w:ascii="Sylfaen" w:hAnsi="Sylfaen" w:cs="Sylfaen"/>
          <w:lang w:val="hy-AM"/>
        </w:rPr>
        <w:t>նախաձեռնության</w:t>
      </w:r>
      <w:r w:rsidRPr="003B53CB">
        <w:rPr>
          <w:rFonts w:ascii="Sylfaen" w:hAnsi="Sylfaen"/>
          <w:lang w:val="hy-AM"/>
        </w:rPr>
        <w:t xml:space="preserve"> </w:t>
      </w:r>
      <w:r w:rsidRPr="003B53CB">
        <w:rPr>
          <w:rFonts w:ascii="Sylfaen" w:hAnsi="Sylfaen" w:cs="Sylfaen"/>
          <w:lang w:val="hy-AM"/>
        </w:rPr>
        <w:t>համահիմնադիր</w:t>
      </w:r>
      <w:r w:rsidRPr="003B53CB">
        <w:rPr>
          <w:rFonts w:ascii="Sylfaen" w:hAnsi="Sylfaen"/>
          <w:lang w:val="hy-AM"/>
        </w:rPr>
        <w:t xml:space="preserve"> եւ Տ</w:t>
      </w:r>
      <w:r w:rsidRPr="003B53CB">
        <w:rPr>
          <w:rFonts w:ascii="Sylfaen" w:hAnsi="Sylfaen" w:cs="Sylfaen"/>
          <w:lang w:val="hy-AM"/>
        </w:rPr>
        <w:t>նօրենների</w:t>
      </w:r>
      <w:r w:rsidRPr="003B53CB">
        <w:rPr>
          <w:rFonts w:ascii="Sylfaen" w:hAnsi="Sylfaen"/>
          <w:lang w:val="hy-AM"/>
        </w:rPr>
        <w:t xml:space="preserve"> </w:t>
      </w:r>
      <w:r w:rsidRPr="003B53CB">
        <w:rPr>
          <w:rFonts w:ascii="Sylfaen" w:hAnsi="Sylfaen" w:cs="Sylfaen"/>
          <w:lang w:val="hy-AM"/>
        </w:rPr>
        <w:t>խորհրդի</w:t>
      </w:r>
      <w:r w:rsidRPr="003B53CB">
        <w:rPr>
          <w:rFonts w:ascii="Sylfaen" w:hAnsi="Sylfaen"/>
          <w:lang w:val="hy-AM"/>
        </w:rPr>
        <w:t xml:space="preserve"> </w:t>
      </w:r>
      <w:r w:rsidRPr="003B53CB">
        <w:rPr>
          <w:rFonts w:ascii="Sylfaen" w:hAnsi="Sylfaen" w:cs="Sylfaen"/>
          <w:lang w:val="hy-AM"/>
        </w:rPr>
        <w:t>նախագահ Նուբար Աֆեյանը։</w:t>
      </w:r>
      <w:r w:rsidRPr="003B53CB">
        <w:rPr>
          <w:rFonts w:ascii="Sylfaen" w:hAnsi="Sylfaen"/>
          <w:lang w:val="hy-AM"/>
        </w:rPr>
        <w:t> </w:t>
      </w:r>
    </w:p>
    <w:p w14:paraId="1B0D4CFD" w14:textId="3A4470F6" w:rsidR="003B53CB" w:rsidRPr="003B53CB" w:rsidRDefault="003B53CB" w:rsidP="003B53CB">
      <w:pPr>
        <w:spacing w:line="312" w:lineRule="auto"/>
        <w:jc w:val="both"/>
        <w:rPr>
          <w:rFonts w:ascii="Sylfaen" w:hAnsi="Sylfaen"/>
          <w:lang w:val="hy-AM"/>
        </w:rPr>
      </w:pPr>
      <w:r w:rsidRPr="003B53CB">
        <w:rPr>
          <w:rFonts w:ascii="Sylfaen" w:hAnsi="Sylfaen"/>
          <w:lang w:val="hy-AM"/>
        </w:rPr>
        <w:t>2027 թ</w:t>
      </w:r>
      <w:r w:rsidRPr="003B53CB">
        <w:rPr>
          <w:rFonts w:ascii="Microsoft YaHei" w:eastAsia="Microsoft YaHei" w:hAnsi="Microsoft YaHei" w:cs="Microsoft YaHei" w:hint="eastAsia"/>
          <w:lang w:val="hy-AM"/>
        </w:rPr>
        <w:t>․</w:t>
      </w:r>
      <w:r w:rsidRPr="003B53CB">
        <w:rPr>
          <w:rFonts w:ascii="Sylfaen" w:hAnsi="Sylfaen"/>
          <w:lang w:val="hy-AM"/>
        </w:rPr>
        <w:t xml:space="preserve"> «Ավրորա» համաշխարհային մարդասիրական մրցանակի </w:t>
      </w:r>
      <w:hyperlink r:id="rId16" w:history="1">
        <w:r w:rsidRPr="003B53CB">
          <w:rPr>
            <w:rStyle w:val="Hyperlink"/>
            <w:rFonts w:ascii="Sylfaen" w:hAnsi="Sylfaen"/>
            <w:lang w:val="hy-AM"/>
          </w:rPr>
          <w:t>առաջադրումները շարունակվում են</w:t>
        </w:r>
      </w:hyperlink>
      <w:r w:rsidRPr="003B53CB">
        <w:rPr>
          <w:rFonts w:ascii="Sylfaen" w:hAnsi="Sylfaen"/>
          <w:lang w:val="hy-AM"/>
        </w:rPr>
        <w:t xml:space="preserve">։ Այցելեք </w:t>
      </w:r>
      <w:hyperlink r:id="rId17" w:tgtFrame="_blank" w:history="1">
        <w:r w:rsidRPr="003B53CB">
          <w:rPr>
            <w:rStyle w:val="Hyperlink"/>
            <w:rFonts w:ascii="Sylfaen" w:hAnsi="Sylfaen"/>
            <w:lang w:val="hy-AM"/>
          </w:rPr>
          <w:t>AuroraHumanitarian.org</w:t>
        </w:r>
      </w:hyperlink>
      <w:r w:rsidRPr="003B53CB">
        <w:rPr>
          <w:rFonts w:ascii="Times New Roman" w:hAnsi="Times New Roman" w:cs="Times New Roman"/>
          <w:lang w:val="hy-AM"/>
        </w:rPr>
        <w:t> </w:t>
      </w:r>
      <w:r w:rsidRPr="003B53CB">
        <w:rPr>
          <w:rFonts w:ascii="Sylfaen" w:hAnsi="Sylfaen"/>
          <w:lang w:val="hy-AM"/>
        </w:rPr>
        <w:t xml:space="preserve">եւ առաջադրեք մեկին, որն իր կյանքը վտանգում է հանուն ուրիշների։ </w:t>
      </w:r>
    </w:p>
    <w:p w14:paraId="315BA937" w14:textId="77777777" w:rsidR="003B53CB" w:rsidRPr="003B53CB" w:rsidRDefault="003B53CB" w:rsidP="003B53CB">
      <w:pPr>
        <w:spacing w:line="312" w:lineRule="auto"/>
        <w:jc w:val="both"/>
        <w:rPr>
          <w:rFonts w:ascii="Sylfaen" w:hAnsi="Sylfaen"/>
          <w:lang w:val="hy-AM"/>
        </w:rPr>
      </w:pPr>
    </w:p>
    <w:p w14:paraId="716EC1D3" w14:textId="06EF3AA5" w:rsidR="003B53CB" w:rsidRPr="003B53CB" w:rsidRDefault="003B53CB" w:rsidP="003B53CB">
      <w:pPr>
        <w:pStyle w:val="NormalWeb"/>
        <w:shd w:val="clear" w:color="auto" w:fill="FFFFFF" w:themeFill="background1"/>
        <w:spacing w:before="0" w:beforeAutospacing="0" w:after="0" w:afterAutospacing="0"/>
        <w:jc w:val="both"/>
        <w:rPr>
          <w:rFonts w:ascii="Sylfaen" w:hAnsi="Sylfaen" w:cs="Segoe UI"/>
          <w:i/>
          <w:iCs/>
          <w:color w:val="242424"/>
          <w:sz w:val="22"/>
          <w:szCs w:val="22"/>
          <w:lang w:val="hy-AM"/>
        </w:rPr>
      </w:pPr>
      <w:r w:rsidRPr="003B53CB">
        <w:rPr>
          <w:rFonts w:ascii="Sylfaen" w:hAnsi="Sylfaen"/>
          <w:i/>
          <w:iCs/>
          <w:sz w:val="22"/>
          <w:szCs w:val="22"/>
          <w:lang w:val="hy-AM"/>
        </w:rPr>
        <w:t>Լուսանկարում՝ «Ավրորա» մրցանակի շնորհման արարողությունը</w:t>
      </w:r>
      <w:r w:rsidRPr="003B53CB">
        <w:rPr>
          <w:rFonts w:ascii="Microsoft YaHei" w:eastAsia="Microsoft YaHei" w:hAnsi="Microsoft YaHei" w:cs="Microsoft YaHei" w:hint="eastAsia"/>
          <w:i/>
          <w:iCs/>
          <w:sz w:val="22"/>
          <w:szCs w:val="22"/>
          <w:lang w:val="hy-AM"/>
        </w:rPr>
        <w:t>․</w:t>
      </w:r>
      <w:r w:rsidRPr="003B53CB">
        <w:rPr>
          <w:rFonts w:ascii="Sylfaen" w:hAnsi="Sylfaen"/>
          <w:i/>
          <w:iCs/>
          <w:sz w:val="22"/>
          <w:szCs w:val="22"/>
          <w:lang w:val="hy-AM"/>
        </w:rPr>
        <w:t xml:space="preserve"> հոկտեմբերի</w:t>
      </w:r>
      <w:r w:rsidRPr="003B53CB">
        <w:rPr>
          <w:rFonts w:ascii="Sylfaen" w:hAnsi="Sylfaen" w:cs="Segoe UI"/>
          <w:i/>
          <w:iCs/>
          <w:color w:val="242424"/>
          <w:sz w:val="22"/>
          <w:szCs w:val="22"/>
          <w:lang w:val="hy-AM"/>
        </w:rPr>
        <w:t xml:space="preserve"> 19, 2020 թ</w:t>
      </w:r>
      <w:r w:rsidRPr="003B53CB">
        <w:rPr>
          <w:rFonts w:ascii="Microsoft YaHei" w:eastAsia="Microsoft YaHei" w:hAnsi="Microsoft YaHei" w:cs="Microsoft YaHei" w:hint="eastAsia"/>
          <w:i/>
          <w:iCs/>
          <w:color w:val="242424"/>
          <w:sz w:val="22"/>
          <w:szCs w:val="22"/>
          <w:lang w:val="hy-AM"/>
        </w:rPr>
        <w:t>․</w:t>
      </w:r>
      <w:r w:rsidRPr="003B53CB">
        <w:rPr>
          <w:rFonts w:ascii="Sylfaen" w:hAnsi="Sylfaen" w:cs="Segoe UI"/>
          <w:i/>
          <w:iCs/>
          <w:color w:val="242424"/>
          <w:sz w:val="22"/>
          <w:szCs w:val="22"/>
          <w:lang w:val="hy-AM"/>
        </w:rPr>
        <w:t>, Նյու Յորք, ԱՄՆ © «Ավրորա» մարդասիրական նախաձեռնություն</w:t>
      </w:r>
    </w:p>
    <w:p w14:paraId="15026CBA" w14:textId="410EA48D" w:rsidR="003B53CB" w:rsidRPr="003B53CB" w:rsidRDefault="003B53CB" w:rsidP="003B53CB">
      <w:pPr>
        <w:spacing w:line="312" w:lineRule="auto"/>
        <w:jc w:val="both"/>
        <w:rPr>
          <w:rFonts w:ascii="Sylfaen" w:hAnsi="Sylfaen"/>
          <w:lang w:val="hy-AM"/>
        </w:rPr>
      </w:pPr>
    </w:p>
    <w:p w14:paraId="684F5243" w14:textId="77777777" w:rsidR="003B53CB" w:rsidRPr="003B53CB" w:rsidRDefault="003B53CB" w:rsidP="003B53CB">
      <w:pPr>
        <w:spacing w:line="312" w:lineRule="auto"/>
        <w:jc w:val="both"/>
        <w:rPr>
          <w:rFonts w:ascii="Sylfaen" w:hAnsi="Sylfaen"/>
          <w:b/>
          <w:bCs/>
          <w:lang w:val="hy-AM"/>
        </w:rPr>
      </w:pPr>
      <w:r w:rsidRPr="003B53CB">
        <w:rPr>
          <w:rFonts w:ascii="Times New Roman" w:hAnsi="Times New Roman" w:cs="Times New Roman"/>
          <w:b/>
          <w:bCs/>
          <w:lang w:val="hy-AM"/>
        </w:rPr>
        <w:t> </w:t>
      </w:r>
      <w:r w:rsidRPr="003B53CB">
        <w:rPr>
          <w:rFonts w:ascii="Sylfaen" w:hAnsi="Sylfaen"/>
          <w:b/>
          <w:bCs/>
          <w:lang w:val="hy-AM"/>
        </w:rPr>
        <w:t xml:space="preserve">* * * </w:t>
      </w:r>
    </w:p>
    <w:p w14:paraId="4613B1B3" w14:textId="77777777" w:rsidR="003B53CB" w:rsidRPr="003B53CB" w:rsidRDefault="003B53CB" w:rsidP="003B53CB">
      <w:pPr>
        <w:spacing w:line="312" w:lineRule="auto"/>
        <w:jc w:val="both"/>
        <w:rPr>
          <w:rFonts w:ascii="Sylfaen" w:hAnsi="Sylfaen"/>
          <w:lang w:val="hy-AM"/>
        </w:rPr>
      </w:pPr>
      <w:r w:rsidRPr="003B53CB">
        <w:rPr>
          <w:rFonts w:ascii="Sylfaen" w:hAnsi="Sylfaen"/>
          <w:b/>
          <w:bCs/>
          <w:lang w:val="hy-AM"/>
        </w:rPr>
        <w:t>«Ավրորա» մարդասիրական նախաձեռնության մասին</w:t>
      </w:r>
      <w:r w:rsidRPr="003B53CB">
        <w:rPr>
          <w:rFonts w:ascii="Sylfaen" w:hAnsi="Sylfaen"/>
          <w:lang w:val="hy-AM"/>
        </w:rPr>
        <w:t> </w:t>
      </w:r>
    </w:p>
    <w:p w14:paraId="074FA1BA" w14:textId="77777777" w:rsidR="003B53CB" w:rsidRPr="003B53CB" w:rsidRDefault="003B53CB" w:rsidP="003B53CB">
      <w:pPr>
        <w:spacing w:line="312" w:lineRule="auto"/>
        <w:jc w:val="both"/>
        <w:rPr>
          <w:rFonts w:ascii="Sylfaen" w:hAnsi="Sylfaen"/>
          <w:lang w:val="hy-AM"/>
        </w:rPr>
      </w:pPr>
    </w:p>
    <w:p w14:paraId="7C95064D" w14:textId="1E635FB1" w:rsidR="003B53CB" w:rsidRPr="003B53CB" w:rsidRDefault="003B53CB" w:rsidP="003B53CB">
      <w:pPr>
        <w:spacing w:line="312" w:lineRule="auto"/>
        <w:jc w:val="both"/>
        <w:rPr>
          <w:rFonts w:ascii="Sylfaen" w:hAnsi="Sylfaen"/>
          <w:lang w:val="hy-AM"/>
        </w:rPr>
      </w:pPr>
      <w:r w:rsidRPr="003B53CB">
        <w:rPr>
          <w:rFonts w:ascii="Sylfaen" w:hAnsi="Sylfaen"/>
          <w:lang w:val="hy-AM"/>
        </w:rPr>
        <w:t xml:space="preserve">«Ավրորա» մարդասիրական նախաձեռնությունը շահույթ չհետապնդող, համաշխարհային կազմակերպություն է։ Այն աջակցում է </w:t>
      </w:r>
      <w:hyperlink r:id="rId18" w:history="1">
        <w:r w:rsidRPr="003B53CB">
          <w:rPr>
            <w:rStyle w:val="Hyperlink"/>
            <w:rFonts w:ascii="Sylfaen" w:hAnsi="Sylfaen"/>
            <w:lang w:val="hy-AM"/>
          </w:rPr>
          <w:t>համայնքներում մարդասիրական աշխատանք իրականացնող խիզախ անհատներին</w:t>
        </w:r>
      </w:hyperlink>
      <w:r w:rsidRPr="003B53CB">
        <w:rPr>
          <w:rFonts w:ascii="Sylfaen" w:hAnsi="Sylfaen"/>
          <w:lang w:val="hy-AM"/>
        </w:rPr>
        <w:t xml:space="preserve">, որոնք այսօր իրենց գործունեությունը ծավալում են ամենասուր ճգնաժամերի առաջնագծում։ Ֆինանսավորման, համայնքի աջակցության եւ տեսանելիության ապահովման, այդ թվում՝ երկու տարին մեկ շնորհվող «Ավրորա» համաշխարհային մարդասիրական մրցանակի (1 միլիոն ԱՄՆ դոլար պարգեւ) միջոցով «Ավրորան» ստեղծել է </w:t>
      </w:r>
      <w:hyperlink r:id="rId19" w:history="1">
        <w:r w:rsidRPr="003B53CB">
          <w:rPr>
            <w:rStyle w:val="Hyperlink"/>
            <w:rFonts w:ascii="Sylfaen" w:hAnsi="Sylfaen"/>
            <w:lang w:val="hy-AM"/>
          </w:rPr>
          <w:t>100-ից ավելի մարդասեր-առաջնորդների համայնք</w:t>
        </w:r>
      </w:hyperlink>
      <w:r w:rsidRPr="003B53CB">
        <w:rPr>
          <w:rFonts w:ascii="Sylfaen" w:hAnsi="Sylfaen"/>
          <w:lang w:val="hy-AM"/>
        </w:rPr>
        <w:t xml:space="preserve"> եւ բարեփոխել ավելի քան 3.8 միլիոն մարդու կյանք։</w:t>
      </w:r>
    </w:p>
    <w:p w14:paraId="2453F5CB" w14:textId="77777777" w:rsidR="003B53CB" w:rsidRPr="003B53CB" w:rsidRDefault="003B53CB" w:rsidP="003B53CB">
      <w:pPr>
        <w:spacing w:line="312" w:lineRule="auto"/>
        <w:jc w:val="both"/>
        <w:rPr>
          <w:rFonts w:ascii="Sylfaen" w:hAnsi="Sylfaen"/>
          <w:lang w:val="hy-AM"/>
        </w:rPr>
      </w:pPr>
    </w:p>
    <w:p w14:paraId="7C1FB5D9" w14:textId="77777777" w:rsidR="003B53CB" w:rsidRPr="003B53CB" w:rsidRDefault="003B53CB" w:rsidP="003B53CB">
      <w:pPr>
        <w:spacing w:line="312" w:lineRule="auto"/>
        <w:jc w:val="both"/>
        <w:rPr>
          <w:rFonts w:ascii="Sylfaen" w:hAnsi="Sylfaen"/>
          <w:lang w:val="hy-AM"/>
        </w:rPr>
      </w:pPr>
      <w:r w:rsidRPr="003B53CB">
        <w:rPr>
          <w:rFonts w:ascii="Sylfaen" w:hAnsi="Sylfaen"/>
          <w:b/>
          <w:bCs/>
          <w:lang w:val="hy-AM"/>
        </w:rPr>
        <w:t xml:space="preserve">ԶԼՄ-ների համար՝ </w:t>
      </w:r>
      <w:hyperlink r:id="rId20" w:tgtFrame="_blank" w:history="1">
        <w:r w:rsidRPr="003B53CB">
          <w:rPr>
            <w:rStyle w:val="Hyperlink"/>
            <w:rFonts w:ascii="Sylfaen" w:hAnsi="Sylfaen"/>
            <w:lang w:val="hy-AM"/>
          </w:rPr>
          <w:t>media@AuroraHumanitarian.org</w:t>
        </w:r>
      </w:hyperlink>
      <w:r w:rsidRPr="003B53CB">
        <w:rPr>
          <w:rFonts w:ascii="Times New Roman" w:hAnsi="Times New Roman" w:cs="Times New Roman"/>
          <w:lang w:val="hy-AM"/>
        </w:rPr>
        <w:t> </w:t>
      </w:r>
      <w:r w:rsidRPr="003B53CB">
        <w:rPr>
          <w:rFonts w:ascii="Sylfaen" w:hAnsi="Sylfaen"/>
          <w:lang w:val="hy-AM"/>
        </w:rPr>
        <w:t> </w:t>
      </w:r>
    </w:p>
    <w:p w14:paraId="67904C07" w14:textId="77777777" w:rsidR="003B53CB" w:rsidRPr="003B53CB" w:rsidRDefault="003B53CB" w:rsidP="003B53CB">
      <w:pPr>
        <w:spacing w:line="312" w:lineRule="auto"/>
        <w:jc w:val="both"/>
        <w:rPr>
          <w:rFonts w:ascii="Sylfaen" w:hAnsi="Sylfaen"/>
          <w:lang w:val="hy-AM"/>
        </w:rPr>
      </w:pPr>
      <w:r w:rsidRPr="003B53CB">
        <w:rPr>
          <w:rFonts w:ascii="Sylfaen" w:hAnsi="Sylfaen"/>
          <w:lang w:val="hy-AM"/>
        </w:rPr>
        <w:t> </w:t>
      </w:r>
    </w:p>
    <w:p w14:paraId="25C18EAC" w14:textId="77777777" w:rsidR="003B53CB" w:rsidRPr="003B53CB" w:rsidRDefault="003B53CB" w:rsidP="003B53CB">
      <w:pPr>
        <w:spacing w:line="312" w:lineRule="auto"/>
        <w:jc w:val="both"/>
        <w:rPr>
          <w:rFonts w:ascii="Sylfaen" w:hAnsi="Sylfaen"/>
          <w:lang w:val="hy-AM"/>
        </w:rPr>
      </w:pPr>
      <w:r w:rsidRPr="003B53CB">
        <w:rPr>
          <w:rFonts w:ascii="Sylfaen" w:hAnsi="Sylfaen"/>
          <w:lang w:val="hy-AM"/>
        </w:rPr>
        <w:t> </w:t>
      </w:r>
    </w:p>
    <w:p w14:paraId="0D8B2611" w14:textId="77777777" w:rsidR="003B53CB" w:rsidRPr="003B53CB" w:rsidRDefault="003B53CB" w:rsidP="003B53CB">
      <w:pPr>
        <w:spacing w:line="312" w:lineRule="auto"/>
        <w:jc w:val="both"/>
        <w:rPr>
          <w:rFonts w:ascii="Sylfaen" w:hAnsi="Sylfaen"/>
          <w:lang w:val="hy-AM"/>
        </w:rPr>
      </w:pPr>
    </w:p>
    <w:p w14:paraId="37EBFA3A" w14:textId="27EA20C1" w:rsidR="00224E4E" w:rsidRPr="003B53CB" w:rsidRDefault="00224E4E" w:rsidP="003B53CB">
      <w:pPr>
        <w:spacing w:line="312" w:lineRule="auto"/>
        <w:jc w:val="both"/>
        <w:rPr>
          <w:rFonts w:ascii="Sylfaen" w:hAnsi="Sylfaen"/>
          <w:lang w:val="hy-AM"/>
        </w:rPr>
      </w:pPr>
    </w:p>
    <w:sectPr w:rsidR="00224E4E" w:rsidRPr="003B53CB" w:rsidSect="00F14B88">
      <w:headerReference w:type="default" r:id="rId21"/>
      <w:footerReference w:type="default" r:id="rId22"/>
      <w:pgSz w:w="12240" w:h="15840" w:code="1"/>
      <w:pgMar w:top="1980" w:right="1800" w:bottom="2250" w:left="1701" w:header="720" w:footer="7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48509" w14:textId="77777777" w:rsidR="00601572" w:rsidRDefault="00601572" w:rsidP="001960B1">
      <w:r>
        <w:separator/>
      </w:r>
    </w:p>
  </w:endnote>
  <w:endnote w:type="continuationSeparator" w:id="0">
    <w:p w14:paraId="4B0A68BB" w14:textId="77777777" w:rsidR="00601572" w:rsidRDefault="00601572" w:rsidP="0019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827758"/>
      <w:docPartObj>
        <w:docPartGallery w:val="Page Numbers (Bottom of Page)"/>
        <w:docPartUnique/>
      </w:docPartObj>
    </w:sdtPr>
    <w:sdtEndPr>
      <w:rPr>
        <w:noProof/>
      </w:rPr>
    </w:sdtEndPr>
    <w:sdtContent>
      <w:p w14:paraId="6AF6EB2C" w14:textId="67A443CD" w:rsidR="00B56D08" w:rsidRDefault="00B56D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78E9FA" w14:textId="157F9494" w:rsidR="001960B1" w:rsidRPr="00B22463" w:rsidRDefault="001960B1" w:rsidP="00B56D08">
    <w:pPr>
      <w:pStyle w:val="Footer"/>
      <w:ind w:right="-711"/>
      <w:jc w:val="center"/>
      <w:rPr>
        <w:rFonts w:ascii="Lato" w:hAnsi="Lato"/>
        <w:color w:val="000000" w:themeColor="text1"/>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BDC5A" w14:textId="77777777" w:rsidR="00601572" w:rsidRDefault="00601572" w:rsidP="001960B1">
      <w:r>
        <w:separator/>
      </w:r>
    </w:p>
  </w:footnote>
  <w:footnote w:type="continuationSeparator" w:id="0">
    <w:p w14:paraId="61A3DD62" w14:textId="77777777" w:rsidR="00601572" w:rsidRDefault="00601572" w:rsidP="00196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4792" w14:textId="6A8BE72A" w:rsidR="001960B1" w:rsidRDefault="001B02CE" w:rsidP="001960B1">
    <w:pPr>
      <w:pStyle w:val="Header"/>
      <w:ind w:left="-1701"/>
    </w:pPr>
    <w:r w:rsidRPr="001B02CE">
      <w:rPr>
        <w:noProof/>
      </w:rPr>
      <w:drawing>
        <wp:anchor distT="0" distB="0" distL="114300" distR="114300" simplePos="0" relativeHeight="251673600" behindDoc="0" locked="0" layoutInCell="1" allowOverlap="1" wp14:anchorId="7AF6249E" wp14:editId="3D02475D">
          <wp:simplePos x="0" y="0"/>
          <wp:positionH relativeFrom="column">
            <wp:posOffset>-641985</wp:posOffset>
          </wp:positionH>
          <wp:positionV relativeFrom="paragraph">
            <wp:posOffset>-95250</wp:posOffset>
          </wp:positionV>
          <wp:extent cx="2505075" cy="594269"/>
          <wp:effectExtent l="0" t="0" r="0" b="0"/>
          <wp:wrapNone/>
          <wp:docPr id="1409863657" name="Graphic 20">
            <a:extLst xmlns:a="http://schemas.openxmlformats.org/drawingml/2006/main">
              <a:ext uri="{FF2B5EF4-FFF2-40B4-BE49-F238E27FC236}">
                <a16:creationId xmlns:a16="http://schemas.microsoft.com/office/drawing/2014/main" id="{C89B29C5-1C8B-24E6-0EDB-4D4508536F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C89B29C5-1C8B-24E6-0EDB-4D4508536FE7}"/>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505075" cy="59426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FEAAC3E"/>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66A4B5A"/>
    <w:multiLevelType w:val="hybridMultilevel"/>
    <w:tmpl w:val="DF6A7AA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7F8F5B67"/>
    <w:multiLevelType w:val="hybridMultilevel"/>
    <w:tmpl w:val="6F6AD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696885">
    <w:abstractNumId w:val="5"/>
  </w:num>
  <w:num w:numId="2" w16cid:durableId="2078168160">
    <w:abstractNumId w:val="3"/>
  </w:num>
  <w:num w:numId="3" w16cid:durableId="93134379">
    <w:abstractNumId w:val="2"/>
  </w:num>
  <w:num w:numId="4" w16cid:durableId="2011103640">
    <w:abstractNumId w:val="4"/>
  </w:num>
  <w:num w:numId="5" w16cid:durableId="65959064">
    <w:abstractNumId w:val="1"/>
  </w:num>
  <w:num w:numId="6" w16cid:durableId="894245877">
    <w:abstractNumId w:val="0"/>
  </w:num>
  <w:num w:numId="7" w16cid:durableId="468212291">
    <w:abstractNumId w:val="6"/>
  </w:num>
  <w:num w:numId="8" w16cid:durableId="160576378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3A"/>
    <w:rsid w:val="00031F21"/>
    <w:rsid w:val="0004183C"/>
    <w:rsid w:val="00052341"/>
    <w:rsid w:val="00057F9D"/>
    <w:rsid w:val="00082EB4"/>
    <w:rsid w:val="000D29F8"/>
    <w:rsid w:val="000D40CE"/>
    <w:rsid w:val="00130FA6"/>
    <w:rsid w:val="001960B1"/>
    <w:rsid w:val="001B02CE"/>
    <w:rsid w:val="001C1CFB"/>
    <w:rsid w:val="001D4C70"/>
    <w:rsid w:val="001F7B7E"/>
    <w:rsid w:val="00224E4E"/>
    <w:rsid w:val="00270F69"/>
    <w:rsid w:val="00283C4C"/>
    <w:rsid w:val="00306818"/>
    <w:rsid w:val="00327D9E"/>
    <w:rsid w:val="00385E7E"/>
    <w:rsid w:val="00397475"/>
    <w:rsid w:val="00397786"/>
    <w:rsid w:val="003B53CB"/>
    <w:rsid w:val="003C25BF"/>
    <w:rsid w:val="005024C4"/>
    <w:rsid w:val="0054473F"/>
    <w:rsid w:val="005B7FD9"/>
    <w:rsid w:val="00601572"/>
    <w:rsid w:val="00750538"/>
    <w:rsid w:val="0079690F"/>
    <w:rsid w:val="007B0B91"/>
    <w:rsid w:val="007E3CC4"/>
    <w:rsid w:val="00835F0D"/>
    <w:rsid w:val="00845516"/>
    <w:rsid w:val="0086773A"/>
    <w:rsid w:val="00902629"/>
    <w:rsid w:val="009109EF"/>
    <w:rsid w:val="009128F8"/>
    <w:rsid w:val="009A3E28"/>
    <w:rsid w:val="009A7015"/>
    <w:rsid w:val="009C32B2"/>
    <w:rsid w:val="009C7ABB"/>
    <w:rsid w:val="00A133F5"/>
    <w:rsid w:val="00A26715"/>
    <w:rsid w:val="00A32CD1"/>
    <w:rsid w:val="00A342E2"/>
    <w:rsid w:val="00A85A47"/>
    <w:rsid w:val="00AA1DB8"/>
    <w:rsid w:val="00B125EC"/>
    <w:rsid w:val="00B22463"/>
    <w:rsid w:val="00B307B9"/>
    <w:rsid w:val="00B56D08"/>
    <w:rsid w:val="00BA24C0"/>
    <w:rsid w:val="00BE3CC1"/>
    <w:rsid w:val="00BE742F"/>
    <w:rsid w:val="00C54475"/>
    <w:rsid w:val="00CD48DD"/>
    <w:rsid w:val="00CF7641"/>
    <w:rsid w:val="00D400A6"/>
    <w:rsid w:val="00D56A67"/>
    <w:rsid w:val="00D84B7B"/>
    <w:rsid w:val="00D9112F"/>
    <w:rsid w:val="00DA6174"/>
    <w:rsid w:val="00DE2F48"/>
    <w:rsid w:val="00E03428"/>
    <w:rsid w:val="00E42117"/>
    <w:rsid w:val="00E74509"/>
    <w:rsid w:val="00EA3017"/>
    <w:rsid w:val="00F14B88"/>
    <w:rsid w:val="00F163FA"/>
    <w:rsid w:val="00F419EF"/>
    <w:rsid w:val="00F52CA6"/>
    <w:rsid w:val="00FD0690"/>
    <w:rsid w:val="00FD7BBE"/>
    <w:rsid w:val="00FF3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C67FB"/>
  <w15:chartTrackingRefBased/>
  <w15:docId w15:val="{86753C69-982D-4293-ACB3-99C8E290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73A"/>
    <w:pPr>
      <w:spacing w:after="0" w:line="240" w:lineRule="auto"/>
    </w:pPr>
    <w:rPr>
      <w:rFonts w:ascii="Calibri" w:hAnsi="Calibri" w:cs="Calibri"/>
      <w:lang w:eastAsia="ru-RU"/>
    </w:rPr>
  </w:style>
  <w:style w:type="paragraph" w:styleId="Heading1">
    <w:name w:val="heading 1"/>
    <w:basedOn w:val="Normal"/>
    <w:next w:val="Normal"/>
    <w:link w:val="Heading1Char"/>
    <w:uiPriority w:val="9"/>
    <w:qFormat/>
    <w:rsid w:val="00B56D08"/>
    <w:pPr>
      <w:keepNext/>
      <w:keepLines/>
      <w:spacing w:after="80"/>
      <w:outlineLvl w:val="0"/>
    </w:pPr>
    <w:rPr>
      <w:rFonts w:asciiTheme="majorHAnsi" w:eastAsiaTheme="majorEastAsia" w:hAnsiTheme="majorHAnsi" w:cstheme="majorBidi"/>
      <w:b/>
      <w:bCs/>
      <w:color w:val="000000"/>
      <w:sz w:val="30"/>
      <w:szCs w:val="28"/>
      <w:lang w:val="en-US" w:eastAsia="en-US"/>
    </w:rPr>
  </w:style>
  <w:style w:type="paragraph" w:styleId="Heading2">
    <w:name w:val="heading 2"/>
    <w:basedOn w:val="Normal"/>
    <w:next w:val="Normal"/>
    <w:link w:val="Heading2Char"/>
    <w:uiPriority w:val="9"/>
    <w:unhideWhenUsed/>
    <w:qFormat/>
    <w:rsid w:val="00B56D08"/>
    <w:pPr>
      <w:keepNext/>
      <w:keepLines/>
      <w:spacing w:after="80"/>
      <w:outlineLvl w:val="1"/>
    </w:pPr>
    <w:rPr>
      <w:rFonts w:asciiTheme="majorHAnsi" w:eastAsiaTheme="majorEastAsia" w:hAnsiTheme="majorHAnsi" w:cstheme="majorBidi"/>
      <w:b/>
      <w:bCs/>
      <w:color w:val="000000"/>
      <w:sz w:val="24"/>
      <w:szCs w:val="26"/>
      <w:lang w:val="en-US" w:eastAsia="en-US"/>
    </w:rPr>
  </w:style>
  <w:style w:type="paragraph" w:styleId="Heading3">
    <w:name w:val="heading 3"/>
    <w:basedOn w:val="Normal"/>
    <w:next w:val="Normal"/>
    <w:link w:val="Heading3Char"/>
    <w:uiPriority w:val="9"/>
    <w:unhideWhenUsed/>
    <w:qFormat/>
    <w:rsid w:val="00B56D08"/>
    <w:pPr>
      <w:keepNext/>
      <w:keepLines/>
      <w:spacing w:after="80"/>
      <w:outlineLvl w:val="2"/>
    </w:pPr>
    <w:rPr>
      <w:rFonts w:asciiTheme="majorHAnsi" w:eastAsiaTheme="majorEastAsia" w:hAnsiTheme="majorHAnsi" w:cstheme="majorBidi"/>
      <w:b/>
      <w:bCs/>
      <w:color w:val="000000"/>
      <w:sz w:val="21"/>
      <w:lang w:val="en-US" w:eastAsia="en-US"/>
    </w:rPr>
  </w:style>
  <w:style w:type="paragraph" w:styleId="Heading4">
    <w:name w:val="heading 4"/>
    <w:basedOn w:val="Normal"/>
    <w:next w:val="Normal"/>
    <w:link w:val="Heading4Char"/>
    <w:uiPriority w:val="9"/>
    <w:semiHidden/>
    <w:unhideWhenUsed/>
    <w:qFormat/>
    <w:rsid w:val="00B56D08"/>
    <w:pPr>
      <w:keepNext/>
      <w:keepLines/>
      <w:spacing w:after="80"/>
      <w:outlineLvl w:val="3"/>
    </w:pPr>
    <w:rPr>
      <w:rFonts w:asciiTheme="majorHAnsi" w:eastAsiaTheme="majorEastAsia" w:hAnsiTheme="majorHAnsi" w:cstheme="majorBidi"/>
      <w:b/>
      <w:bCs/>
      <w:i/>
      <w:iCs/>
      <w:color w:val="000000"/>
      <w:sz w:val="20"/>
      <w:lang w:val="en-US" w:eastAsia="en-US"/>
    </w:rPr>
  </w:style>
  <w:style w:type="paragraph" w:styleId="Heading5">
    <w:name w:val="heading 5"/>
    <w:basedOn w:val="Normal"/>
    <w:next w:val="Normal"/>
    <w:link w:val="Heading5Char"/>
    <w:uiPriority w:val="9"/>
    <w:semiHidden/>
    <w:unhideWhenUsed/>
    <w:qFormat/>
    <w:rsid w:val="00B56D08"/>
    <w:pPr>
      <w:keepNext/>
      <w:keepLines/>
      <w:spacing w:before="200"/>
      <w:outlineLvl w:val="4"/>
    </w:pPr>
    <w:rPr>
      <w:rFonts w:asciiTheme="majorHAnsi" w:eastAsiaTheme="majorEastAsia" w:hAnsiTheme="majorHAnsi" w:cstheme="majorBidi"/>
      <w:color w:val="1F3763" w:themeColor="accent1" w:themeShade="7F"/>
      <w:sz w:val="18"/>
      <w:lang w:val="en-US" w:eastAsia="en-US"/>
    </w:rPr>
  </w:style>
  <w:style w:type="paragraph" w:styleId="Heading6">
    <w:name w:val="heading 6"/>
    <w:basedOn w:val="Normal"/>
    <w:next w:val="Normal"/>
    <w:link w:val="Heading6Char"/>
    <w:uiPriority w:val="9"/>
    <w:semiHidden/>
    <w:unhideWhenUsed/>
    <w:qFormat/>
    <w:rsid w:val="00B56D08"/>
    <w:pPr>
      <w:keepNext/>
      <w:keepLines/>
      <w:spacing w:before="200"/>
      <w:outlineLvl w:val="5"/>
    </w:pPr>
    <w:rPr>
      <w:rFonts w:asciiTheme="majorHAnsi" w:eastAsiaTheme="majorEastAsia" w:hAnsiTheme="majorHAnsi" w:cstheme="majorBidi"/>
      <w:i/>
      <w:iCs/>
      <w:color w:val="1F3763" w:themeColor="accent1" w:themeShade="7F"/>
      <w:sz w:val="18"/>
      <w:lang w:val="en-US" w:eastAsia="en-US"/>
    </w:rPr>
  </w:style>
  <w:style w:type="paragraph" w:styleId="Heading7">
    <w:name w:val="heading 7"/>
    <w:basedOn w:val="Normal"/>
    <w:next w:val="Normal"/>
    <w:link w:val="Heading7Char"/>
    <w:uiPriority w:val="9"/>
    <w:semiHidden/>
    <w:unhideWhenUsed/>
    <w:qFormat/>
    <w:rsid w:val="00B56D08"/>
    <w:pPr>
      <w:keepNext/>
      <w:keepLines/>
      <w:spacing w:before="200"/>
      <w:outlineLvl w:val="6"/>
    </w:pPr>
    <w:rPr>
      <w:rFonts w:asciiTheme="majorHAnsi" w:eastAsiaTheme="majorEastAsia" w:hAnsiTheme="majorHAnsi" w:cstheme="majorBidi"/>
      <w:i/>
      <w:iCs/>
      <w:color w:val="404040" w:themeColor="text1" w:themeTint="BF"/>
      <w:sz w:val="18"/>
      <w:lang w:val="en-US" w:eastAsia="en-US"/>
    </w:rPr>
  </w:style>
  <w:style w:type="paragraph" w:styleId="Heading8">
    <w:name w:val="heading 8"/>
    <w:basedOn w:val="Normal"/>
    <w:next w:val="Normal"/>
    <w:link w:val="Heading8Char"/>
    <w:uiPriority w:val="9"/>
    <w:semiHidden/>
    <w:unhideWhenUsed/>
    <w:qFormat/>
    <w:rsid w:val="00B56D08"/>
    <w:pPr>
      <w:keepNext/>
      <w:keepLines/>
      <w:spacing w:before="200"/>
      <w:outlineLvl w:val="7"/>
    </w:pPr>
    <w:rPr>
      <w:rFonts w:asciiTheme="majorHAnsi" w:eastAsiaTheme="majorEastAsia" w:hAnsiTheme="majorHAnsi" w:cstheme="majorBidi"/>
      <w:color w:val="4472C4" w:themeColor="accent1"/>
      <w:sz w:val="20"/>
      <w:szCs w:val="20"/>
      <w:lang w:val="en-US" w:eastAsia="en-US"/>
    </w:rPr>
  </w:style>
  <w:style w:type="paragraph" w:styleId="Heading9">
    <w:name w:val="heading 9"/>
    <w:basedOn w:val="Normal"/>
    <w:next w:val="Normal"/>
    <w:link w:val="Heading9Char"/>
    <w:uiPriority w:val="9"/>
    <w:semiHidden/>
    <w:unhideWhenUsed/>
    <w:qFormat/>
    <w:rsid w:val="00B56D08"/>
    <w:pPr>
      <w:keepNext/>
      <w:keepLines/>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Mention">
    <w:name w:val="Mention"/>
    <w:basedOn w:val="DefaultParagraphFont"/>
    <w:uiPriority w:val="99"/>
    <w:unhideWhenUsed/>
    <w:rsid w:val="0086773A"/>
    <w:rPr>
      <w:color w:val="2B579A"/>
      <w:shd w:val="clear" w:color="auto" w:fill="E1DFDD"/>
    </w:rPr>
  </w:style>
  <w:style w:type="character" w:styleId="Hyperlink">
    <w:name w:val="Hyperlink"/>
    <w:basedOn w:val="DefaultParagraphFont"/>
    <w:uiPriority w:val="99"/>
    <w:unhideWhenUsed/>
    <w:rsid w:val="0086773A"/>
    <w:rPr>
      <w:color w:val="0563C1" w:themeColor="hyperlink"/>
      <w:u w:val="single"/>
    </w:rPr>
  </w:style>
  <w:style w:type="character" w:styleId="UnresolvedMention">
    <w:name w:val="Unresolved Mention"/>
    <w:basedOn w:val="DefaultParagraphFont"/>
    <w:uiPriority w:val="99"/>
    <w:semiHidden/>
    <w:unhideWhenUsed/>
    <w:rsid w:val="0086773A"/>
    <w:rPr>
      <w:color w:val="605E5C"/>
      <w:shd w:val="clear" w:color="auto" w:fill="E1DFDD"/>
    </w:rPr>
  </w:style>
  <w:style w:type="paragraph" w:styleId="ListParagraph">
    <w:name w:val="List Paragraph"/>
    <w:basedOn w:val="Normal"/>
    <w:uiPriority w:val="34"/>
    <w:qFormat/>
    <w:rsid w:val="00A342E2"/>
    <w:pPr>
      <w:ind w:left="720"/>
      <w:contextualSpacing/>
    </w:pPr>
  </w:style>
  <w:style w:type="paragraph" w:styleId="Header">
    <w:name w:val="header"/>
    <w:basedOn w:val="Normal"/>
    <w:link w:val="HeaderChar"/>
    <w:uiPriority w:val="99"/>
    <w:unhideWhenUsed/>
    <w:rsid w:val="001960B1"/>
    <w:pPr>
      <w:tabs>
        <w:tab w:val="center" w:pos="4680"/>
        <w:tab w:val="right" w:pos="9360"/>
      </w:tabs>
    </w:pPr>
  </w:style>
  <w:style w:type="character" w:customStyle="1" w:styleId="HeaderChar">
    <w:name w:val="Header Char"/>
    <w:basedOn w:val="DefaultParagraphFont"/>
    <w:link w:val="Header"/>
    <w:uiPriority w:val="99"/>
    <w:rsid w:val="001960B1"/>
    <w:rPr>
      <w:rFonts w:ascii="Calibri" w:hAnsi="Calibri" w:cs="Calibri"/>
      <w:lang w:eastAsia="ru-RU"/>
    </w:rPr>
  </w:style>
  <w:style w:type="paragraph" w:styleId="Footer">
    <w:name w:val="footer"/>
    <w:basedOn w:val="Normal"/>
    <w:link w:val="FooterChar"/>
    <w:uiPriority w:val="99"/>
    <w:unhideWhenUsed/>
    <w:rsid w:val="001960B1"/>
    <w:pPr>
      <w:tabs>
        <w:tab w:val="center" w:pos="4680"/>
        <w:tab w:val="right" w:pos="9360"/>
      </w:tabs>
    </w:pPr>
  </w:style>
  <w:style w:type="character" w:customStyle="1" w:styleId="FooterChar">
    <w:name w:val="Footer Char"/>
    <w:basedOn w:val="DefaultParagraphFont"/>
    <w:link w:val="Footer"/>
    <w:uiPriority w:val="99"/>
    <w:rsid w:val="001960B1"/>
    <w:rPr>
      <w:rFonts w:ascii="Calibri" w:hAnsi="Calibri" w:cs="Calibri"/>
      <w:lang w:eastAsia="ru-RU"/>
    </w:rPr>
  </w:style>
  <w:style w:type="character" w:customStyle="1" w:styleId="Heading1Char">
    <w:name w:val="Heading 1 Char"/>
    <w:basedOn w:val="DefaultParagraphFont"/>
    <w:link w:val="Heading1"/>
    <w:uiPriority w:val="9"/>
    <w:rsid w:val="00B56D08"/>
    <w:rPr>
      <w:rFonts w:asciiTheme="majorHAnsi" w:eastAsiaTheme="majorEastAsia" w:hAnsiTheme="majorHAnsi" w:cstheme="majorBidi"/>
      <w:b/>
      <w:bCs/>
      <w:color w:val="000000"/>
      <w:sz w:val="30"/>
      <w:szCs w:val="28"/>
      <w:lang w:val="en-US"/>
    </w:rPr>
  </w:style>
  <w:style w:type="character" w:customStyle="1" w:styleId="Heading2Char">
    <w:name w:val="Heading 2 Char"/>
    <w:basedOn w:val="DefaultParagraphFont"/>
    <w:link w:val="Heading2"/>
    <w:uiPriority w:val="9"/>
    <w:rsid w:val="00B56D08"/>
    <w:rPr>
      <w:rFonts w:asciiTheme="majorHAnsi" w:eastAsiaTheme="majorEastAsia" w:hAnsiTheme="majorHAnsi" w:cstheme="majorBidi"/>
      <w:b/>
      <w:bCs/>
      <w:color w:val="000000"/>
      <w:sz w:val="24"/>
      <w:szCs w:val="26"/>
      <w:lang w:val="en-US"/>
    </w:rPr>
  </w:style>
  <w:style w:type="character" w:customStyle="1" w:styleId="Heading3Char">
    <w:name w:val="Heading 3 Char"/>
    <w:basedOn w:val="DefaultParagraphFont"/>
    <w:link w:val="Heading3"/>
    <w:uiPriority w:val="9"/>
    <w:rsid w:val="00B56D08"/>
    <w:rPr>
      <w:rFonts w:asciiTheme="majorHAnsi" w:eastAsiaTheme="majorEastAsia" w:hAnsiTheme="majorHAnsi" w:cstheme="majorBidi"/>
      <w:b/>
      <w:bCs/>
      <w:color w:val="000000"/>
      <w:sz w:val="21"/>
      <w:lang w:val="en-US"/>
    </w:rPr>
  </w:style>
  <w:style w:type="character" w:customStyle="1" w:styleId="Heading4Char">
    <w:name w:val="Heading 4 Char"/>
    <w:basedOn w:val="DefaultParagraphFont"/>
    <w:link w:val="Heading4"/>
    <w:uiPriority w:val="9"/>
    <w:semiHidden/>
    <w:rsid w:val="00B56D08"/>
    <w:rPr>
      <w:rFonts w:asciiTheme="majorHAnsi" w:eastAsiaTheme="majorEastAsia" w:hAnsiTheme="majorHAnsi" w:cstheme="majorBidi"/>
      <w:b/>
      <w:bCs/>
      <w:i/>
      <w:iCs/>
      <w:color w:val="000000"/>
      <w:sz w:val="20"/>
      <w:lang w:val="en-US"/>
    </w:rPr>
  </w:style>
  <w:style w:type="character" w:customStyle="1" w:styleId="Heading5Char">
    <w:name w:val="Heading 5 Char"/>
    <w:basedOn w:val="DefaultParagraphFont"/>
    <w:link w:val="Heading5"/>
    <w:uiPriority w:val="9"/>
    <w:semiHidden/>
    <w:rsid w:val="00B56D08"/>
    <w:rPr>
      <w:rFonts w:asciiTheme="majorHAnsi" w:eastAsiaTheme="majorEastAsia" w:hAnsiTheme="majorHAnsi" w:cstheme="majorBidi"/>
      <w:color w:val="1F3763" w:themeColor="accent1" w:themeShade="7F"/>
      <w:sz w:val="18"/>
      <w:lang w:val="en-US"/>
    </w:rPr>
  </w:style>
  <w:style w:type="character" w:customStyle="1" w:styleId="Heading6Char">
    <w:name w:val="Heading 6 Char"/>
    <w:basedOn w:val="DefaultParagraphFont"/>
    <w:link w:val="Heading6"/>
    <w:uiPriority w:val="9"/>
    <w:semiHidden/>
    <w:rsid w:val="00B56D08"/>
    <w:rPr>
      <w:rFonts w:asciiTheme="majorHAnsi" w:eastAsiaTheme="majorEastAsia" w:hAnsiTheme="majorHAnsi" w:cstheme="majorBidi"/>
      <w:i/>
      <w:iCs/>
      <w:color w:val="1F3763" w:themeColor="accent1" w:themeShade="7F"/>
      <w:sz w:val="18"/>
      <w:lang w:val="en-US"/>
    </w:rPr>
  </w:style>
  <w:style w:type="character" w:customStyle="1" w:styleId="Heading7Char">
    <w:name w:val="Heading 7 Char"/>
    <w:basedOn w:val="DefaultParagraphFont"/>
    <w:link w:val="Heading7"/>
    <w:uiPriority w:val="9"/>
    <w:semiHidden/>
    <w:rsid w:val="00B56D08"/>
    <w:rPr>
      <w:rFonts w:asciiTheme="majorHAnsi" w:eastAsiaTheme="majorEastAsia" w:hAnsiTheme="majorHAnsi" w:cstheme="majorBidi"/>
      <w:i/>
      <w:iCs/>
      <w:color w:val="404040" w:themeColor="text1" w:themeTint="BF"/>
      <w:sz w:val="18"/>
      <w:lang w:val="en-US"/>
    </w:rPr>
  </w:style>
  <w:style w:type="character" w:customStyle="1" w:styleId="Heading8Char">
    <w:name w:val="Heading 8 Char"/>
    <w:basedOn w:val="DefaultParagraphFont"/>
    <w:link w:val="Heading8"/>
    <w:uiPriority w:val="9"/>
    <w:semiHidden/>
    <w:rsid w:val="00B56D08"/>
    <w:rPr>
      <w:rFonts w:asciiTheme="majorHAnsi" w:eastAsiaTheme="majorEastAsia" w:hAnsiTheme="majorHAnsi" w:cstheme="majorBidi"/>
      <w:color w:val="4472C4" w:themeColor="accent1"/>
      <w:sz w:val="20"/>
      <w:szCs w:val="20"/>
      <w:lang w:val="en-US"/>
    </w:rPr>
  </w:style>
  <w:style w:type="character" w:customStyle="1" w:styleId="Heading9Char">
    <w:name w:val="Heading 9 Char"/>
    <w:basedOn w:val="DefaultParagraphFont"/>
    <w:link w:val="Heading9"/>
    <w:uiPriority w:val="9"/>
    <w:semiHidden/>
    <w:rsid w:val="00B56D08"/>
    <w:rPr>
      <w:rFonts w:asciiTheme="majorHAnsi" w:eastAsiaTheme="majorEastAsia" w:hAnsiTheme="majorHAnsi" w:cstheme="majorBidi"/>
      <w:i/>
      <w:iCs/>
      <w:color w:val="404040" w:themeColor="text1" w:themeTint="BF"/>
      <w:sz w:val="20"/>
      <w:szCs w:val="20"/>
      <w:lang w:val="en-US"/>
    </w:rPr>
  </w:style>
  <w:style w:type="paragraph" w:styleId="NoSpacing">
    <w:name w:val="No Spacing"/>
    <w:uiPriority w:val="1"/>
    <w:qFormat/>
    <w:rsid w:val="00B56D08"/>
    <w:pPr>
      <w:spacing w:after="0" w:line="240" w:lineRule="auto"/>
    </w:pPr>
    <w:rPr>
      <w:rFonts w:eastAsiaTheme="minorEastAsia"/>
      <w:lang w:val="en-US"/>
    </w:rPr>
  </w:style>
  <w:style w:type="paragraph" w:styleId="Title">
    <w:name w:val="Title"/>
    <w:basedOn w:val="Normal"/>
    <w:next w:val="Normal"/>
    <w:link w:val="TitleChar"/>
    <w:uiPriority w:val="10"/>
    <w:qFormat/>
    <w:rsid w:val="00B56D0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B56D08"/>
    <w:rPr>
      <w:rFonts w:asciiTheme="majorHAnsi" w:eastAsiaTheme="majorEastAsia" w:hAnsiTheme="majorHAnsi" w:cstheme="majorBidi"/>
      <w:color w:val="323E4F" w:themeColor="text2" w:themeShade="BF"/>
      <w:spacing w:val="5"/>
      <w:kern w:val="28"/>
      <w:sz w:val="52"/>
      <w:szCs w:val="52"/>
      <w:lang w:val="en-US"/>
    </w:rPr>
  </w:style>
  <w:style w:type="paragraph" w:styleId="Subtitle">
    <w:name w:val="Subtitle"/>
    <w:basedOn w:val="Normal"/>
    <w:next w:val="Normal"/>
    <w:link w:val="SubtitleChar"/>
    <w:uiPriority w:val="11"/>
    <w:qFormat/>
    <w:rsid w:val="00B56D08"/>
    <w:pPr>
      <w:numPr>
        <w:ilvl w:val="1"/>
      </w:numPr>
      <w:spacing w:after="80"/>
    </w:pPr>
    <w:rPr>
      <w:rFonts w:asciiTheme="majorHAnsi" w:eastAsiaTheme="majorEastAsia" w:hAnsiTheme="majorHAnsi" w:cstheme="majorBidi"/>
      <w:i/>
      <w:iCs/>
      <w:color w:val="4472C4" w:themeColor="accent1"/>
      <w:spacing w:val="15"/>
      <w:sz w:val="24"/>
      <w:szCs w:val="24"/>
      <w:lang w:val="en-US" w:eastAsia="en-US"/>
    </w:rPr>
  </w:style>
  <w:style w:type="character" w:customStyle="1" w:styleId="SubtitleChar">
    <w:name w:val="Subtitle Char"/>
    <w:basedOn w:val="DefaultParagraphFont"/>
    <w:link w:val="Subtitle"/>
    <w:uiPriority w:val="11"/>
    <w:rsid w:val="00B56D08"/>
    <w:rPr>
      <w:rFonts w:asciiTheme="majorHAnsi" w:eastAsiaTheme="majorEastAsia" w:hAnsiTheme="majorHAnsi" w:cstheme="majorBidi"/>
      <w:i/>
      <w:iCs/>
      <w:color w:val="4472C4" w:themeColor="accent1"/>
      <w:spacing w:val="15"/>
      <w:sz w:val="24"/>
      <w:szCs w:val="24"/>
      <w:lang w:val="en-US"/>
    </w:rPr>
  </w:style>
  <w:style w:type="paragraph" w:styleId="BodyText">
    <w:name w:val="Body Text"/>
    <w:basedOn w:val="Normal"/>
    <w:link w:val="BodyTextChar"/>
    <w:uiPriority w:val="99"/>
    <w:unhideWhenUsed/>
    <w:rsid w:val="00B56D08"/>
    <w:pPr>
      <w:spacing w:after="120"/>
    </w:pPr>
    <w:rPr>
      <w:rFonts w:ascii="Arial" w:eastAsiaTheme="minorEastAsia" w:hAnsi="Arial" w:cstheme="minorBidi"/>
      <w:color w:val="000000"/>
      <w:sz w:val="18"/>
      <w:lang w:val="en-US" w:eastAsia="en-US"/>
    </w:rPr>
  </w:style>
  <w:style w:type="character" w:customStyle="1" w:styleId="BodyTextChar">
    <w:name w:val="Body Text Char"/>
    <w:basedOn w:val="DefaultParagraphFont"/>
    <w:link w:val="BodyText"/>
    <w:uiPriority w:val="99"/>
    <w:rsid w:val="00B56D08"/>
    <w:rPr>
      <w:rFonts w:ascii="Arial" w:eastAsiaTheme="minorEastAsia" w:hAnsi="Arial"/>
      <w:color w:val="000000"/>
      <w:sz w:val="18"/>
      <w:lang w:val="en-US"/>
    </w:rPr>
  </w:style>
  <w:style w:type="paragraph" w:styleId="BodyText2">
    <w:name w:val="Body Text 2"/>
    <w:basedOn w:val="Normal"/>
    <w:link w:val="BodyText2Char"/>
    <w:uiPriority w:val="99"/>
    <w:unhideWhenUsed/>
    <w:rsid w:val="00B56D08"/>
    <w:pPr>
      <w:spacing w:after="120" w:line="480" w:lineRule="auto"/>
    </w:pPr>
    <w:rPr>
      <w:rFonts w:ascii="Arial" w:eastAsiaTheme="minorEastAsia" w:hAnsi="Arial" w:cstheme="minorBidi"/>
      <w:color w:val="000000"/>
      <w:sz w:val="18"/>
      <w:lang w:val="en-US" w:eastAsia="en-US"/>
    </w:rPr>
  </w:style>
  <w:style w:type="character" w:customStyle="1" w:styleId="BodyText2Char">
    <w:name w:val="Body Text 2 Char"/>
    <w:basedOn w:val="DefaultParagraphFont"/>
    <w:link w:val="BodyText2"/>
    <w:uiPriority w:val="99"/>
    <w:rsid w:val="00B56D08"/>
    <w:rPr>
      <w:rFonts w:ascii="Arial" w:eastAsiaTheme="minorEastAsia" w:hAnsi="Arial"/>
      <w:color w:val="000000"/>
      <w:sz w:val="18"/>
      <w:lang w:val="en-US"/>
    </w:rPr>
  </w:style>
  <w:style w:type="paragraph" w:styleId="BodyText3">
    <w:name w:val="Body Text 3"/>
    <w:basedOn w:val="Normal"/>
    <w:link w:val="BodyText3Char"/>
    <w:uiPriority w:val="99"/>
    <w:unhideWhenUsed/>
    <w:rsid w:val="00B56D08"/>
    <w:pPr>
      <w:spacing w:after="120"/>
    </w:pPr>
    <w:rPr>
      <w:rFonts w:ascii="Arial" w:eastAsiaTheme="minorEastAsia" w:hAnsi="Arial" w:cstheme="minorBidi"/>
      <w:color w:val="000000"/>
      <w:sz w:val="16"/>
      <w:szCs w:val="16"/>
      <w:lang w:val="en-US" w:eastAsia="en-US"/>
    </w:rPr>
  </w:style>
  <w:style w:type="character" w:customStyle="1" w:styleId="BodyText3Char">
    <w:name w:val="Body Text 3 Char"/>
    <w:basedOn w:val="DefaultParagraphFont"/>
    <w:link w:val="BodyText3"/>
    <w:uiPriority w:val="99"/>
    <w:rsid w:val="00B56D08"/>
    <w:rPr>
      <w:rFonts w:ascii="Arial" w:eastAsiaTheme="minorEastAsia" w:hAnsi="Arial"/>
      <w:color w:val="000000"/>
      <w:sz w:val="16"/>
      <w:szCs w:val="16"/>
      <w:lang w:val="en-US"/>
    </w:rPr>
  </w:style>
  <w:style w:type="paragraph" w:styleId="List">
    <w:name w:val="List"/>
    <w:basedOn w:val="Normal"/>
    <w:uiPriority w:val="99"/>
    <w:unhideWhenUsed/>
    <w:rsid w:val="00B56D08"/>
    <w:pPr>
      <w:spacing w:after="80"/>
      <w:ind w:left="360" w:hanging="360"/>
      <w:contextualSpacing/>
    </w:pPr>
    <w:rPr>
      <w:rFonts w:ascii="Arial" w:eastAsiaTheme="minorEastAsia" w:hAnsi="Arial" w:cstheme="minorBidi"/>
      <w:color w:val="000000"/>
      <w:sz w:val="18"/>
      <w:lang w:val="en-US" w:eastAsia="en-US"/>
    </w:rPr>
  </w:style>
  <w:style w:type="paragraph" w:styleId="List2">
    <w:name w:val="List 2"/>
    <w:basedOn w:val="Normal"/>
    <w:uiPriority w:val="99"/>
    <w:unhideWhenUsed/>
    <w:rsid w:val="00B56D08"/>
    <w:pPr>
      <w:spacing w:after="80"/>
      <w:ind w:left="720" w:hanging="360"/>
      <w:contextualSpacing/>
    </w:pPr>
    <w:rPr>
      <w:rFonts w:ascii="Arial" w:eastAsiaTheme="minorEastAsia" w:hAnsi="Arial" w:cstheme="minorBidi"/>
      <w:color w:val="000000"/>
      <w:sz w:val="18"/>
      <w:lang w:val="en-US" w:eastAsia="en-US"/>
    </w:rPr>
  </w:style>
  <w:style w:type="paragraph" w:styleId="List3">
    <w:name w:val="List 3"/>
    <w:basedOn w:val="Normal"/>
    <w:uiPriority w:val="99"/>
    <w:unhideWhenUsed/>
    <w:rsid w:val="00B56D08"/>
    <w:pPr>
      <w:spacing w:after="80"/>
      <w:ind w:left="1080" w:hanging="360"/>
      <w:contextualSpacing/>
    </w:pPr>
    <w:rPr>
      <w:rFonts w:ascii="Arial" w:eastAsiaTheme="minorEastAsia" w:hAnsi="Arial" w:cstheme="minorBidi"/>
      <w:color w:val="000000"/>
      <w:sz w:val="18"/>
      <w:lang w:val="en-US" w:eastAsia="en-US"/>
    </w:rPr>
  </w:style>
  <w:style w:type="paragraph" w:styleId="ListBullet">
    <w:name w:val="List Bullet"/>
    <w:basedOn w:val="Normal"/>
    <w:uiPriority w:val="99"/>
    <w:unhideWhenUsed/>
    <w:rsid w:val="00B56D08"/>
    <w:pPr>
      <w:numPr>
        <w:numId w:val="1"/>
      </w:numPr>
      <w:spacing w:after="80"/>
      <w:contextualSpacing/>
    </w:pPr>
    <w:rPr>
      <w:rFonts w:ascii="Arial" w:eastAsiaTheme="minorEastAsia" w:hAnsi="Arial" w:cstheme="minorBidi"/>
      <w:color w:val="000000"/>
      <w:sz w:val="18"/>
      <w:lang w:val="en-US" w:eastAsia="en-US"/>
    </w:rPr>
  </w:style>
  <w:style w:type="paragraph" w:styleId="ListBullet2">
    <w:name w:val="List Bullet 2"/>
    <w:basedOn w:val="Normal"/>
    <w:uiPriority w:val="99"/>
    <w:unhideWhenUsed/>
    <w:rsid w:val="00B56D08"/>
    <w:pPr>
      <w:numPr>
        <w:numId w:val="2"/>
      </w:numPr>
      <w:tabs>
        <w:tab w:val="clear" w:pos="720"/>
      </w:tabs>
      <w:spacing w:after="80"/>
      <w:ind w:left="0" w:firstLine="0"/>
      <w:contextualSpacing/>
    </w:pPr>
    <w:rPr>
      <w:rFonts w:ascii="Arial" w:eastAsiaTheme="minorEastAsia" w:hAnsi="Arial" w:cstheme="minorBidi"/>
      <w:color w:val="000000"/>
      <w:sz w:val="18"/>
      <w:lang w:val="en-US" w:eastAsia="en-US"/>
    </w:rPr>
  </w:style>
  <w:style w:type="paragraph" w:styleId="ListBullet3">
    <w:name w:val="List Bullet 3"/>
    <w:basedOn w:val="Normal"/>
    <w:uiPriority w:val="99"/>
    <w:unhideWhenUsed/>
    <w:rsid w:val="00B56D08"/>
    <w:pPr>
      <w:numPr>
        <w:numId w:val="3"/>
      </w:numPr>
      <w:tabs>
        <w:tab w:val="clear" w:pos="1080"/>
      </w:tabs>
      <w:spacing w:after="80"/>
      <w:ind w:left="0" w:firstLine="0"/>
      <w:contextualSpacing/>
    </w:pPr>
    <w:rPr>
      <w:rFonts w:ascii="Arial" w:eastAsiaTheme="minorEastAsia" w:hAnsi="Arial" w:cstheme="minorBidi"/>
      <w:color w:val="000000"/>
      <w:sz w:val="18"/>
      <w:lang w:val="en-US" w:eastAsia="en-US"/>
    </w:rPr>
  </w:style>
  <w:style w:type="paragraph" w:styleId="ListNumber">
    <w:name w:val="List Number"/>
    <w:basedOn w:val="Normal"/>
    <w:uiPriority w:val="99"/>
    <w:unhideWhenUsed/>
    <w:rsid w:val="00B56D08"/>
    <w:pPr>
      <w:numPr>
        <w:numId w:val="4"/>
      </w:numPr>
      <w:tabs>
        <w:tab w:val="clear" w:pos="360"/>
      </w:tabs>
      <w:spacing w:after="80"/>
      <w:ind w:left="0" w:firstLine="0"/>
      <w:contextualSpacing/>
    </w:pPr>
    <w:rPr>
      <w:rFonts w:ascii="Arial" w:eastAsiaTheme="minorEastAsia" w:hAnsi="Arial" w:cstheme="minorBidi"/>
      <w:color w:val="000000"/>
      <w:sz w:val="18"/>
      <w:lang w:val="en-US" w:eastAsia="en-US"/>
    </w:rPr>
  </w:style>
  <w:style w:type="paragraph" w:styleId="ListNumber2">
    <w:name w:val="List Number 2"/>
    <w:basedOn w:val="Normal"/>
    <w:uiPriority w:val="99"/>
    <w:unhideWhenUsed/>
    <w:rsid w:val="00B56D08"/>
    <w:pPr>
      <w:numPr>
        <w:numId w:val="5"/>
      </w:numPr>
      <w:tabs>
        <w:tab w:val="clear" w:pos="720"/>
      </w:tabs>
      <w:spacing w:after="80"/>
      <w:ind w:left="0" w:firstLine="0"/>
      <w:contextualSpacing/>
    </w:pPr>
    <w:rPr>
      <w:rFonts w:ascii="Arial" w:eastAsiaTheme="minorEastAsia" w:hAnsi="Arial" w:cstheme="minorBidi"/>
      <w:color w:val="000000"/>
      <w:sz w:val="18"/>
      <w:lang w:val="en-US" w:eastAsia="en-US"/>
    </w:rPr>
  </w:style>
  <w:style w:type="paragraph" w:styleId="ListNumber3">
    <w:name w:val="List Number 3"/>
    <w:basedOn w:val="Normal"/>
    <w:uiPriority w:val="99"/>
    <w:unhideWhenUsed/>
    <w:rsid w:val="00B56D08"/>
    <w:pPr>
      <w:numPr>
        <w:numId w:val="6"/>
      </w:numPr>
      <w:tabs>
        <w:tab w:val="clear" w:pos="1080"/>
      </w:tabs>
      <w:spacing w:after="80"/>
      <w:ind w:left="0" w:firstLine="0"/>
      <w:contextualSpacing/>
    </w:pPr>
    <w:rPr>
      <w:rFonts w:ascii="Arial" w:eastAsiaTheme="minorEastAsia" w:hAnsi="Arial" w:cstheme="minorBidi"/>
      <w:color w:val="000000"/>
      <w:sz w:val="18"/>
      <w:lang w:val="en-US" w:eastAsia="en-US"/>
    </w:rPr>
  </w:style>
  <w:style w:type="paragraph" w:styleId="ListContinue">
    <w:name w:val="List Continue"/>
    <w:basedOn w:val="Normal"/>
    <w:uiPriority w:val="99"/>
    <w:unhideWhenUsed/>
    <w:rsid w:val="00B56D08"/>
    <w:pPr>
      <w:spacing w:after="120"/>
      <w:ind w:left="360"/>
      <w:contextualSpacing/>
    </w:pPr>
    <w:rPr>
      <w:rFonts w:ascii="Arial" w:eastAsiaTheme="minorEastAsia" w:hAnsi="Arial" w:cstheme="minorBidi"/>
      <w:color w:val="000000"/>
      <w:sz w:val="18"/>
      <w:lang w:val="en-US" w:eastAsia="en-US"/>
    </w:rPr>
  </w:style>
  <w:style w:type="paragraph" w:styleId="ListContinue2">
    <w:name w:val="List Continue 2"/>
    <w:basedOn w:val="Normal"/>
    <w:uiPriority w:val="99"/>
    <w:unhideWhenUsed/>
    <w:rsid w:val="00B56D08"/>
    <w:pPr>
      <w:spacing w:after="120"/>
      <w:ind w:left="720"/>
      <w:contextualSpacing/>
    </w:pPr>
    <w:rPr>
      <w:rFonts w:ascii="Arial" w:eastAsiaTheme="minorEastAsia" w:hAnsi="Arial" w:cstheme="minorBidi"/>
      <w:color w:val="000000"/>
      <w:sz w:val="18"/>
      <w:lang w:val="en-US" w:eastAsia="en-US"/>
    </w:rPr>
  </w:style>
  <w:style w:type="paragraph" w:styleId="ListContinue3">
    <w:name w:val="List Continue 3"/>
    <w:basedOn w:val="Normal"/>
    <w:uiPriority w:val="99"/>
    <w:unhideWhenUsed/>
    <w:rsid w:val="00B56D08"/>
    <w:pPr>
      <w:spacing w:after="120"/>
      <w:ind w:left="1080"/>
      <w:contextualSpacing/>
    </w:pPr>
    <w:rPr>
      <w:rFonts w:ascii="Arial" w:eastAsiaTheme="minorEastAsia" w:hAnsi="Arial" w:cstheme="minorBidi"/>
      <w:color w:val="000000"/>
      <w:sz w:val="18"/>
      <w:lang w:val="en-US" w:eastAsia="en-US"/>
    </w:rPr>
  </w:style>
  <w:style w:type="paragraph" w:styleId="MacroText">
    <w:name w:val="macro"/>
    <w:link w:val="MacroTextChar"/>
    <w:uiPriority w:val="99"/>
    <w:unhideWhenUsed/>
    <w:rsid w:val="00B56D0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MacroTextChar">
    <w:name w:val="Macro Text Char"/>
    <w:basedOn w:val="DefaultParagraphFont"/>
    <w:link w:val="MacroText"/>
    <w:uiPriority w:val="99"/>
    <w:rsid w:val="00B56D08"/>
    <w:rPr>
      <w:rFonts w:ascii="Courier" w:eastAsiaTheme="minorEastAsia" w:hAnsi="Courier"/>
      <w:sz w:val="20"/>
      <w:szCs w:val="20"/>
      <w:lang w:val="en-US"/>
    </w:rPr>
  </w:style>
  <w:style w:type="paragraph" w:styleId="Quote">
    <w:name w:val="Quote"/>
    <w:basedOn w:val="Normal"/>
    <w:next w:val="Normal"/>
    <w:link w:val="QuoteChar"/>
    <w:uiPriority w:val="29"/>
    <w:qFormat/>
    <w:rsid w:val="00B56D08"/>
    <w:pPr>
      <w:spacing w:after="80"/>
    </w:pPr>
    <w:rPr>
      <w:rFonts w:ascii="Arial" w:eastAsiaTheme="minorEastAsia" w:hAnsi="Arial" w:cstheme="minorBidi"/>
      <w:i/>
      <w:iCs/>
      <w:color w:val="000000" w:themeColor="text1"/>
      <w:sz w:val="18"/>
      <w:lang w:val="en-US" w:eastAsia="en-US"/>
    </w:rPr>
  </w:style>
  <w:style w:type="character" w:customStyle="1" w:styleId="QuoteChar">
    <w:name w:val="Quote Char"/>
    <w:basedOn w:val="DefaultParagraphFont"/>
    <w:link w:val="Quote"/>
    <w:uiPriority w:val="29"/>
    <w:rsid w:val="00B56D08"/>
    <w:rPr>
      <w:rFonts w:ascii="Arial" w:eastAsiaTheme="minorEastAsia" w:hAnsi="Arial"/>
      <w:i/>
      <w:iCs/>
      <w:color w:val="000000" w:themeColor="text1"/>
      <w:sz w:val="18"/>
      <w:lang w:val="en-US"/>
    </w:rPr>
  </w:style>
  <w:style w:type="paragraph" w:styleId="Caption">
    <w:name w:val="caption"/>
    <w:basedOn w:val="Normal"/>
    <w:next w:val="Normal"/>
    <w:uiPriority w:val="35"/>
    <w:semiHidden/>
    <w:unhideWhenUsed/>
    <w:qFormat/>
    <w:rsid w:val="00B56D08"/>
    <w:pPr>
      <w:spacing w:after="80"/>
    </w:pPr>
    <w:rPr>
      <w:rFonts w:ascii="Arial" w:eastAsiaTheme="minorEastAsia" w:hAnsi="Arial" w:cstheme="minorBidi"/>
      <w:b/>
      <w:bCs/>
      <w:color w:val="4472C4" w:themeColor="accent1"/>
      <w:sz w:val="18"/>
      <w:szCs w:val="18"/>
      <w:lang w:val="en-US" w:eastAsia="en-US"/>
    </w:rPr>
  </w:style>
  <w:style w:type="character" w:styleId="Strong">
    <w:name w:val="Strong"/>
    <w:basedOn w:val="DefaultParagraphFont"/>
    <w:uiPriority w:val="22"/>
    <w:qFormat/>
    <w:rsid w:val="00B56D08"/>
    <w:rPr>
      <w:b/>
      <w:bCs/>
    </w:rPr>
  </w:style>
  <w:style w:type="character" w:styleId="Emphasis">
    <w:name w:val="Emphasis"/>
    <w:basedOn w:val="DefaultParagraphFont"/>
    <w:uiPriority w:val="20"/>
    <w:qFormat/>
    <w:rsid w:val="00B56D08"/>
    <w:rPr>
      <w:i/>
      <w:iCs/>
    </w:rPr>
  </w:style>
  <w:style w:type="paragraph" w:styleId="IntenseQuote">
    <w:name w:val="Intense Quote"/>
    <w:basedOn w:val="Normal"/>
    <w:next w:val="Normal"/>
    <w:link w:val="IntenseQuoteChar"/>
    <w:uiPriority w:val="30"/>
    <w:qFormat/>
    <w:rsid w:val="00B56D08"/>
    <w:pPr>
      <w:pBdr>
        <w:bottom w:val="single" w:sz="4" w:space="4" w:color="4472C4" w:themeColor="accent1"/>
      </w:pBdr>
      <w:spacing w:before="200" w:after="280"/>
      <w:ind w:left="936" w:right="936"/>
    </w:pPr>
    <w:rPr>
      <w:rFonts w:ascii="Arial" w:eastAsiaTheme="minorEastAsia" w:hAnsi="Arial" w:cstheme="minorBidi"/>
      <w:b/>
      <w:bCs/>
      <w:i/>
      <w:iCs/>
      <w:color w:val="4472C4" w:themeColor="accent1"/>
      <w:sz w:val="18"/>
      <w:lang w:val="en-US" w:eastAsia="en-US"/>
    </w:rPr>
  </w:style>
  <w:style w:type="character" w:customStyle="1" w:styleId="IntenseQuoteChar">
    <w:name w:val="Intense Quote Char"/>
    <w:basedOn w:val="DefaultParagraphFont"/>
    <w:link w:val="IntenseQuote"/>
    <w:uiPriority w:val="30"/>
    <w:rsid w:val="00B56D08"/>
    <w:rPr>
      <w:rFonts w:ascii="Arial" w:eastAsiaTheme="minorEastAsia" w:hAnsi="Arial"/>
      <w:b/>
      <w:bCs/>
      <w:i/>
      <w:iCs/>
      <w:color w:val="4472C4" w:themeColor="accent1"/>
      <w:sz w:val="18"/>
      <w:lang w:val="en-US"/>
    </w:rPr>
  </w:style>
  <w:style w:type="character" w:styleId="SubtleEmphasis">
    <w:name w:val="Subtle Emphasis"/>
    <w:basedOn w:val="DefaultParagraphFont"/>
    <w:uiPriority w:val="19"/>
    <w:qFormat/>
    <w:rsid w:val="00B56D08"/>
    <w:rPr>
      <w:i/>
      <w:iCs/>
      <w:color w:val="808080" w:themeColor="text1" w:themeTint="7F"/>
    </w:rPr>
  </w:style>
  <w:style w:type="character" w:styleId="IntenseEmphasis">
    <w:name w:val="Intense Emphasis"/>
    <w:basedOn w:val="DefaultParagraphFont"/>
    <w:uiPriority w:val="21"/>
    <w:qFormat/>
    <w:rsid w:val="00B56D08"/>
    <w:rPr>
      <w:b/>
      <w:bCs/>
      <w:i/>
      <w:iCs/>
      <w:color w:val="4472C4" w:themeColor="accent1"/>
    </w:rPr>
  </w:style>
  <w:style w:type="character" w:styleId="SubtleReference">
    <w:name w:val="Subtle Reference"/>
    <w:basedOn w:val="DefaultParagraphFont"/>
    <w:uiPriority w:val="31"/>
    <w:qFormat/>
    <w:rsid w:val="00B56D08"/>
    <w:rPr>
      <w:smallCaps/>
      <w:color w:val="ED7D31" w:themeColor="accent2"/>
      <w:u w:val="single"/>
    </w:rPr>
  </w:style>
  <w:style w:type="character" w:styleId="IntenseReference">
    <w:name w:val="Intense Reference"/>
    <w:basedOn w:val="DefaultParagraphFont"/>
    <w:uiPriority w:val="32"/>
    <w:qFormat/>
    <w:rsid w:val="00B56D08"/>
    <w:rPr>
      <w:b/>
      <w:bCs/>
      <w:smallCaps/>
      <w:color w:val="ED7D31" w:themeColor="accent2"/>
      <w:spacing w:val="5"/>
      <w:u w:val="single"/>
    </w:rPr>
  </w:style>
  <w:style w:type="character" w:styleId="BookTitle">
    <w:name w:val="Book Title"/>
    <w:basedOn w:val="DefaultParagraphFont"/>
    <w:uiPriority w:val="33"/>
    <w:qFormat/>
    <w:rsid w:val="00B56D08"/>
    <w:rPr>
      <w:b/>
      <w:bCs/>
      <w:smallCaps/>
      <w:spacing w:val="5"/>
    </w:rPr>
  </w:style>
  <w:style w:type="paragraph" w:styleId="TOCHeading">
    <w:name w:val="TOC Heading"/>
    <w:basedOn w:val="Heading1"/>
    <w:next w:val="Normal"/>
    <w:uiPriority w:val="39"/>
    <w:semiHidden/>
    <w:unhideWhenUsed/>
    <w:qFormat/>
    <w:rsid w:val="00B56D08"/>
    <w:pPr>
      <w:outlineLvl w:val="9"/>
    </w:pPr>
  </w:style>
  <w:style w:type="table" w:styleId="TableGrid">
    <w:name w:val="Table Grid"/>
    <w:basedOn w:val="TableNormal"/>
    <w:uiPriority w:val="59"/>
    <w:rsid w:val="00B56D08"/>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56D08"/>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56D08"/>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B56D08"/>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B56D08"/>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B56D08"/>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B56D08"/>
    <w:pPr>
      <w:spacing w:after="0" w:line="240" w:lineRule="auto"/>
    </w:pPr>
    <w:rPr>
      <w:rFonts w:eastAsiaTheme="minorEastAsia"/>
      <w:color w:val="2E74B5" w:themeColor="accent5" w:themeShade="BF"/>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B56D08"/>
    <w:pPr>
      <w:spacing w:after="0" w:line="240" w:lineRule="auto"/>
    </w:pPr>
    <w:rPr>
      <w:rFonts w:eastAsiaTheme="minorEastAsia"/>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Hyperlink1">
    <w:name w:val="Hyperlink1"/>
    <w:rsid w:val="00B56D08"/>
    <w:rPr>
      <w:color w:val="0563C1"/>
      <w:u w:val="single"/>
    </w:rPr>
  </w:style>
  <w:style w:type="character" w:styleId="FollowedHyperlink">
    <w:name w:val="FollowedHyperlink"/>
    <w:basedOn w:val="DefaultParagraphFont"/>
    <w:uiPriority w:val="99"/>
    <w:semiHidden/>
    <w:unhideWhenUsed/>
    <w:rsid w:val="003B53CB"/>
    <w:rPr>
      <w:color w:val="954F72" w:themeColor="followedHyperlink"/>
      <w:u w:val="single"/>
    </w:rPr>
  </w:style>
  <w:style w:type="paragraph" w:styleId="NormalWeb">
    <w:name w:val="Normal (Web)"/>
    <w:basedOn w:val="Normal"/>
    <w:uiPriority w:val="99"/>
    <w:semiHidden/>
    <w:unhideWhenUsed/>
    <w:rsid w:val="003B53CB"/>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1792">
      <w:bodyDiv w:val="1"/>
      <w:marLeft w:val="0"/>
      <w:marRight w:val="0"/>
      <w:marTop w:val="0"/>
      <w:marBottom w:val="0"/>
      <w:divBdr>
        <w:top w:val="none" w:sz="0" w:space="0" w:color="auto"/>
        <w:left w:val="none" w:sz="0" w:space="0" w:color="auto"/>
        <w:bottom w:val="none" w:sz="0" w:space="0" w:color="auto"/>
        <w:right w:val="none" w:sz="0" w:space="0" w:color="auto"/>
      </w:divBdr>
    </w:div>
    <w:div w:id="889877185">
      <w:bodyDiv w:val="1"/>
      <w:marLeft w:val="0"/>
      <w:marRight w:val="0"/>
      <w:marTop w:val="0"/>
      <w:marBottom w:val="0"/>
      <w:divBdr>
        <w:top w:val="none" w:sz="0" w:space="0" w:color="auto"/>
        <w:left w:val="none" w:sz="0" w:space="0" w:color="auto"/>
        <w:bottom w:val="none" w:sz="0" w:space="0" w:color="auto"/>
        <w:right w:val="none" w:sz="0" w:space="0" w:color="auto"/>
      </w:divBdr>
    </w:div>
    <w:div w:id="125478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urorahumanitarian.org/hy/the-humanitarian-impacts-of-living-in-a-broken-world" TargetMode="External"/><Relationship Id="rId18" Type="http://schemas.openxmlformats.org/officeDocument/2006/relationships/hyperlink" Target="https://auroraprize-files.s3.us-east-2.amazonaws.com/aurora20strategy_arm.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youtube.com/watch?v=m61lp0ZZkPg" TargetMode="External"/><Relationship Id="rId17" Type="http://schemas.openxmlformats.org/officeDocument/2006/relationships/hyperlink" Target="https://aurorahumanitarian.org/en" TargetMode="External"/><Relationship Id="rId2" Type="http://schemas.openxmlformats.org/officeDocument/2006/relationships/customXml" Target="../customXml/item2.xml"/><Relationship Id="rId16" Type="http://schemas.openxmlformats.org/officeDocument/2006/relationships/hyperlink" Target="https://aurorahumanitarian.org/hy/nominatenow" TargetMode="External"/><Relationship Id="rId20" Type="http://schemas.openxmlformats.org/officeDocument/2006/relationships/hyperlink" Target="mailto:media@AuroraHumanitarian.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urorahumanitarian.org/hy/prize/2025/selection-committe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aurorahumanitarian.org/hy/prize-faq" TargetMode="External"/><Relationship Id="rId23" Type="http://schemas.openxmlformats.org/officeDocument/2006/relationships/fontTable" Target="fontTable.xml"/><Relationship Id="rId10" Type="http://schemas.openxmlformats.org/officeDocument/2006/relationships/hyperlink" Target="https://aurorahumanitarian.org/hy/david-ignatius" TargetMode="External"/><Relationship Id="rId19" Type="http://schemas.openxmlformats.org/officeDocument/2006/relationships/hyperlink" Target="https://auroraluminari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O1m6lLSnAFc"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1BBD0FA142424BAD34F0BBF60CA5AB" ma:contentTypeVersion="12" ma:contentTypeDescription="Create a new document." ma:contentTypeScope="" ma:versionID="59e64fe35c9a92ac0dd0b0bc24f2ffe1">
  <xsd:schema xmlns:xsd="http://www.w3.org/2001/XMLSchema" xmlns:xs="http://www.w3.org/2001/XMLSchema" xmlns:p="http://schemas.microsoft.com/office/2006/metadata/properties" xmlns:ns2="b53de630-a7d0-463e-82be-af95eb0c7a7e" xmlns:ns3="de08fb6c-f27f-40bf-9311-883822e18670" targetNamespace="http://schemas.microsoft.com/office/2006/metadata/properties" ma:root="true" ma:fieldsID="7be930ee1b96a04931f89bcfdc794c99" ns2:_="" ns3:_="">
    <xsd:import namespace="b53de630-a7d0-463e-82be-af95eb0c7a7e"/>
    <xsd:import namespace="de08fb6c-f27f-40bf-9311-883822e186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de630-a7d0-463e-82be-af95eb0c7a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a7efdf-ade4-4fa2-939f-63c94ee69c3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08fb6c-f27f-40bf-9311-883822e186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eb504c-b68b-4865-ae7b-286cea1a5f59}" ma:internalName="TaxCatchAll" ma:showField="CatchAllData" ma:web="de08fb6c-f27f-40bf-9311-883822e18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08fb6c-f27f-40bf-9311-883822e18670" xsi:nil="true"/>
    <lcf76f155ced4ddcb4097134ff3c332f xmlns="b53de630-a7d0-463e-82be-af95eb0c7a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5BB0E0-90F6-4254-B229-B6CCDEA25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de630-a7d0-463e-82be-af95eb0c7a7e"/>
    <ds:schemaRef ds:uri="de08fb6c-f27f-40bf-9311-883822e18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38F9A3-335C-403E-9344-4FED7636A5AC}">
  <ds:schemaRefs>
    <ds:schemaRef ds:uri="http://schemas.microsoft.com/sharepoint/v3/contenttype/forms"/>
  </ds:schemaRefs>
</ds:datastoreItem>
</file>

<file path=customXml/itemProps3.xml><?xml version="1.0" encoding="utf-8"?>
<ds:datastoreItem xmlns:ds="http://schemas.openxmlformats.org/officeDocument/2006/customXml" ds:itemID="{B20A474A-3E65-4066-8D94-C011B929940B}">
  <ds:schemaRefs>
    <ds:schemaRef ds:uri="http://schemas.microsoft.com/office/2006/metadata/properties"/>
    <ds:schemaRef ds:uri="http://schemas.microsoft.com/office/infopath/2007/PartnerControls"/>
    <ds:schemaRef ds:uri="de08fb6c-f27f-40bf-9311-883822e18670"/>
    <ds:schemaRef ds:uri="b53de630-a7d0-463e-82be-af95eb0c7a7e"/>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Reysner</dc:creator>
  <cp:keywords/>
  <dc:description/>
  <cp:lastModifiedBy>Nelli Harutyunyan</cp:lastModifiedBy>
  <cp:revision>28</cp:revision>
  <dcterms:created xsi:type="dcterms:W3CDTF">2025-08-28T08:05:00Z</dcterms:created>
  <dcterms:modified xsi:type="dcterms:W3CDTF">2026-08-17T12:40:00Z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0x010100F71BBD0FA142424BAD34F0BBF60CA5AB</vt:lpwstr>
  </property>
  <property fmtid="{D5CDD505-2E9C-101B-9397-08002B2CF9AE}" pid="3" name="MediaServiceImageTags">
    <vt:lpwstr/>
  </property>
</Properties>
</file>